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831" w:rsidRPr="003B662C" w:rsidRDefault="00AD4831" w:rsidP="00AD4831">
      <w:pPr>
        <w:jc w:val="center"/>
        <w:rPr>
          <w:rFonts w:ascii="Times New Roman" w:hAnsi="Times New Roman" w:cs="Times New Roman"/>
          <w:b/>
          <w:color w:val="1D1B11" w:themeColor="background2" w:themeShade="1A"/>
        </w:rPr>
      </w:pPr>
      <w:r w:rsidRPr="003B662C">
        <w:rPr>
          <w:rFonts w:ascii="Times New Roman" w:hAnsi="Times New Roman" w:cs="Times New Roman"/>
          <w:b/>
          <w:color w:val="1D1B11" w:themeColor="background2" w:themeShade="1A"/>
        </w:rPr>
        <w:t>SARIGÖL ANADOLU İMAM HATİPLİSESİ</w:t>
      </w:r>
    </w:p>
    <w:p w:rsidR="00AD4831" w:rsidRPr="003B662C" w:rsidRDefault="00AD4831" w:rsidP="00AD4831">
      <w:pPr>
        <w:jc w:val="center"/>
        <w:rPr>
          <w:rFonts w:ascii="Times New Roman" w:hAnsi="Times New Roman" w:cs="Times New Roman"/>
          <w:b/>
          <w:color w:val="1D1B11" w:themeColor="background2" w:themeShade="1A"/>
        </w:rPr>
      </w:pPr>
      <w:r w:rsidRPr="003B662C">
        <w:rPr>
          <w:rFonts w:ascii="Times New Roman" w:hAnsi="Times New Roman" w:cs="Times New Roman"/>
          <w:b/>
          <w:color w:val="1D1B11" w:themeColor="background2" w:themeShade="1A"/>
        </w:rPr>
        <w:t>REHBERLİK VE PSİKOLOJİK DANIŞMA SERVİSİ</w:t>
      </w:r>
    </w:p>
    <w:p w:rsidR="00AD4831" w:rsidRPr="003B662C" w:rsidRDefault="00AD4831" w:rsidP="00AD4831">
      <w:pPr>
        <w:jc w:val="center"/>
        <w:rPr>
          <w:rFonts w:ascii="Times New Roman" w:hAnsi="Times New Roman" w:cs="Times New Roman"/>
          <w:b/>
          <w:color w:val="1D1B11" w:themeColor="background2" w:themeShade="1A"/>
        </w:rPr>
      </w:pPr>
      <w:r>
        <w:rPr>
          <w:rFonts w:ascii="Times New Roman" w:hAnsi="Times New Roman" w:cs="Times New Roman"/>
          <w:b/>
          <w:color w:val="1D1B11" w:themeColor="background2" w:themeShade="1A"/>
        </w:rPr>
        <w:t>POLİS MESLEK YÜKSEK OKULU</w:t>
      </w:r>
    </w:p>
    <w:p w:rsidR="00AD4831" w:rsidRDefault="00AD4831" w:rsidP="00AD4831">
      <w:pPr>
        <w:jc w:val="center"/>
        <w:rPr>
          <w:rFonts w:ascii="Times New Roman" w:hAnsi="Times New Roman" w:cs="Times New Roman"/>
          <w:b/>
          <w:color w:val="1D1B11" w:themeColor="background2" w:themeShade="1A"/>
        </w:rPr>
      </w:pPr>
      <w:r w:rsidRPr="003B662C">
        <w:rPr>
          <w:rFonts w:ascii="Times New Roman" w:hAnsi="Times New Roman" w:cs="Times New Roman"/>
          <w:b/>
          <w:color w:val="1D1B11" w:themeColor="background2" w:themeShade="1A"/>
        </w:rPr>
        <w:t>BİLGİLENDİRME KİTAPÇIĞI</w:t>
      </w:r>
    </w:p>
    <w:p w:rsidR="00AD4831" w:rsidRDefault="00AD4831" w:rsidP="00AD4831">
      <w:pPr>
        <w:jc w:val="center"/>
        <w:rPr>
          <w:rFonts w:ascii="Times New Roman" w:hAnsi="Times New Roman" w:cs="Times New Roman"/>
          <w:b/>
          <w:color w:val="1D1B11" w:themeColor="background2" w:themeShade="1A"/>
        </w:rPr>
      </w:pPr>
      <w:r>
        <w:rPr>
          <w:rFonts w:ascii="Times New Roman" w:hAnsi="Times New Roman" w:cs="Times New Roman"/>
          <w:b/>
          <w:noProof/>
          <w:color w:val="1D1B11" w:themeColor="background2" w:themeShade="1A"/>
        </w:rPr>
        <w:drawing>
          <wp:inline distT="0" distB="0" distL="0" distR="0">
            <wp:extent cx="1372005" cy="1630530"/>
            <wp:effectExtent l="19050" t="0" r="0" b="0"/>
            <wp:docPr id="2" name="Resim 2" descr="C:\Users\rehberlik\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hberlik\Desktop\images.png"/>
                    <pic:cNvPicPr>
                      <a:picLocks noChangeAspect="1" noChangeArrowheads="1"/>
                    </pic:cNvPicPr>
                  </pic:nvPicPr>
                  <pic:blipFill>
                    <a:blip r:embed="rId7"/>
                    <a:srcRect/>
                    <a:stretch>
                      <a:fillRect/>
                    </a:stretch>
                  </pic:blipFill>
                  <pic:spPr bwMode="auto">
                    <a:xfrm>
                      <a:off x="0" y="0"/>
                      <a:ext cx="1375989" cy="1635265"/>
                    </a:xfrm>
                    <a:prstGeom prst="rect">
                      <a:avLst/>
                    </a:prstGeom>
                    <a:noFill/>
                    <a:ln w="9525">
                      <a:noFill/>
                      <a:miter lim="800000"/>
                      <a:headEnd/>
                      <a:tailEnd/>
                    </a:ln>
                  </pic:spPr>
                </pic:pic>
              </a:graphicData>
            </a:graphic>
          </wp:inline>
        </w:drawing>
      </w:r>
    </w:p>
    <w:p w:rsidR="00AD4831" w:rsidRDefault="00AD4831" w:rsidP="00AD4831">
      <w:pPr>
        <w:jc w:val="center"/>
        <w:rPr>
          <w:rFonts w:ascii="Times New Roman" w:hAnsi="Times New Roman" w:cs="Times New Roman"/>
          <w:b/>
          <w:color w:val="1D1B11" w:themeColor="background2" w:themeShade="1A"/>
        </w:rPr>
      </w:pPr>
    </w:p>
    <w:p w:rsidR="00AD4831" w:rsidRDefault="00AD4831" w:rsidP="00AD4831">
      <w:pPr>
        <w:jc w:val="both"/>
        <w:rPr>
          <w:rFonts w:ascii="Times New Roman" w:hAnsi="Times New Roman" w:cs="Times New Roman"/>
        </w:rPr>
      </w:pPr>
      <w:r>
        <w:rPr>
          <w:rFonts w:ascii="Times New Roman" w:hAnsi="Times New Roman" w:cs="Times New Roman"/>
        </w:rPr>
        <w:t xml:space="preserve">Polis Meslek Yüksek Okulları, </w:t>
      </w:r>
      <w:r w:rsidRPr="00AD4831">
        <w:rPr>
          <w:rFonts w:ascii="Times New Roman" w:hAnsi="Times New Roman" w:cs="Times New Roman"/>
        </w:rPr>
        <w:t>Emniyet Teşkilatının polis memuru ihtiyacını karşılamak üzere ön lisans düzeyinde eğitim-öğretim ve uygulama yapan Polis Akademisi Başkanlığına bağlı parasız yatılı ve resmi üniformalı yükseköğretim kurumlarıdır.</w:t>
      </w:r>
    </w:p>
    <w:p w:rsidR="00AD4831" w:rsidRDefault="00AD4831" w:rsidP="00AD4831">
      <w:pPr>
        <w:jc w:val="both"/>
        <w:rPr>
          <w:rFonts w:ascii="Times New Roman" w:hAnsi="Times New Roman" w:cs="Times New Roman"/>
        </w:rPr>
      </w:pPr>
      <w:r w:rsidRPr="00AD4831">
        <w:rPr>
          <w:rFonts w:ascii="Times New Roman" w:hAnsi="Times New Roman" w:cs="Times New Roman"/>
        </w:rPr>
        <w:t>Yüksekokuldaki eğitim-öğretimi başarı ile bitiren öğrencilere, Polis Meslek Yüksekokulu</w:t>
      </w:r>
      <w:r>
        <w:rPr>
          <w:rFonts w:ascii="Times New Roman" w:hAnsi="Times New Roman" w:cs="Times New Roman"/>
        </w:rPr>
        <w:t xml:space="preserve"> </w:t>
      </w:r>
      <w:r w:rsidRPr="00AD4831">
        <w:rPr>
          <w:rFonts w:ascii="Times New Roman" w:hAnsi="Times New Roman" w:cs="Times New Roman"/>
        </w:rPr>
        <w:t>Ön Lisans Diploması verilir.</w:t>
      </w:r>
    </w:p>
    <w:p w:rsidR="00AD4831" w:rsidRDefault="00AD4831" w:rsidP="00AD4831">
      <w:pPr>
        <w:jc w:val="both"/>
        <w:rPr>
          <w:rFonts w:ascii="Times New Roman" w:hAnsi="Times New Roman" w:cs="Times New Roman"/>
        </w:rPr>
      </w:pPr>
      <w:r w:rsidRPr="00AD4831">
        <w:rPr>
          <w:rFonts w:ascii="Times New Roman" w:hAnsi="Times New Roman" w:cs="Times New Roman"/>
        </w:rPr>
        <w:t>Yüksekokul öğrencilerinin aday memur olarak atanmaları için öğrenim süresini başarıyla</w:t>
      </w:r>
      <w:r>
        <w:rPr>
          <w:rFonts w:ascii="Times New Roman" w:hAnsi="Times New Roman" w:cs="Times New Roman"/>
        </w:rPr>
        <w:t xml:space="preserve"> </w:t>
      </w:r>
      <w:r w:rsidRPr="00AD4831">
        <w:rPr>
          <w:rFonts w:ascii="Times New Roman" w:hAnsi="Times New Roman" w:cs="Times New Roman"/>
        </w:rPr>
        <w:t>tamamlamaları ve eğitim sonunda Başkanlıkça yapılacak sınavda başarılı olmaları şarttır.</w:t>
      </w:r>
    </w:p>
    <w:p w:rsidR="00277577" w:rsidRDefault="00277577" w:rsidP="00AD4831">
      <w:pPr>
        <w:jc w:val="both"/>
        <w:rPr>
          <w:rFonts w:ascii="Times New Roman" w:hAnsi="Times New Roman" w:cs="Times New Roman"/>
        </w:rPr>
      </w:pPr>
    </w:p>
    <w:p w:rsidR="00277577" w:rsidRDefault="00C71974">
      <w:pPr>
        <w:rPr>
          <w:rFonts w:ascii="Times New Roman" w:hAnsi="Times New Roman" w:cs="Times New Roman"/>
        </w:rPr>
      </w:pPr>
      <w:r>
        <w:rPr>
          <w:rFonts w:ascii="Times New Roman" w:hAnsi="Times New Roman" w:cs="Times New Roman"/>
          <w:noProof/>
        </w:rPr>
        <w:lastRenderedPageBreak/>
        <w:pict>
          <v:shapetype id="_x0000_t202" coordsize="21600,21600" o:spt="202" path="m,l,21600r21600,l21600,xe">
            <v:stroke joinstyle="miter"/>
            <v:path gradientshapeok="t" o:connecttype="rect"/>
          </v:shapetype>
          <v:shape id="_x0000_s1027" type="#_x0000_t202" style="position:absolute;margin-left:405.5pt;margin-top:2.7pt;width:318.65pt;height:467.25pt;z-index:251659264;mso-position-horizontal-relative:margin;mso-position-vertical-relative:margin" fillcolor="white [3201]" strokecolor="#fabf8f [1945]" strokeweight="1pt">
            <v:fill color2="#fbd4b4 [1305]" focusposition="1" focussize="" focus="100%" type="gradient"/>
            <v:shadow on="t" type="perspective" color="#974706 [1609]" opacity=".5" offset="1pt" offset2="-3pt"/>
            <v:textbox style="mso-next-textbox:#_x0000_s1027">
              <w:txbxContent>
                <w:p w:rsidR="00AF52D5" w:rsidRPr="00277577" w:rsidRDefault="00AF52D5" w:rsidP="00277577">
                  <w:pPr>
                    <w:jc w:val="center"/>
                    <w:rPr>
                      <w:rFonts w:ascii="Times New Roman" w:hAnsi="Times New Roman" w:cs="Times New Roman"/>
                      <w:b/>
                    </w:rPr>
                  </w:pPr>
                  <w:r w:rsidRPr="00277577">
                    <w:rPr>
                      <w:rFonts w:ascii="Times New Roman" w:hAnsi="Times New Roman" w:cs="Times New Roman"/>
                      <w:b/>
                    </w:rPr>
                    <w:t>ADAYLARDA ARANAN NİTELİKLER</w:t>
                  </w:r>
                </w:p>
                <w:p w:rsidR="00AF52D5" w:rsidRPr="00277577" w:rsidRDefault="00AF52D5" w:rsidP="00277577">
                  <w:pPr>
                    <w:jc w:val="both"/>
                    <w:rPr>
                      <w:rFonts w:ascii="Times New Roman" w:hAnsi="Times New Roman" w:cs="Times New Roman"/>
                    </w:rPr>
                  </w:pPr>
                  <w:r>
                    <w:rPr>
                      <w:rFonts w:ascii="Times New Roman" w:hAnsi="Times New Roman" w:cs="Times New Roman"/>
                    </w:rPr>
                    <w:t>1.</w:t>
                  </w:r>
                  <w:r w:rsidRPr="00277577">
                    <w:rPr>
                      <w:rFonts w:ascii="Times New Roman" w:hAnsi="Times New Roman" w:cs="Times New Roman"/>
                    </w:rPr>
                    <w:t>Türkiye Cumhuriyeti vatandaşı olmak</w:t>
                  </w:r>
                </w:p>
                <w:p w:rsidR="00AF52D5" w:rsidRPr="00277577" w:rsidRDefault="00AF52D5" w:rsidP="00277577">
                  <w:pPr>
                    <w:jc w:val="both"/>
                    <w:rPr>
                      <w:rFonts w:ascii="Times New Roman" w:hAnsi="Times New Roman" w:cs="Times New Roman"/>
                    </w:rPr>
                  </w:pPr>
                  <w:r>
                    <w:rPr>
                      <w:rFonts w:ascii="Times New Roman" w:hAnsi="Times New Roman" w:cs="Times New Roman"/>
                    </w:rPr>
                    <w:t>2.</w:t>
                  </w:r>
                  <w:r w:rsidRPr="00277577">
                    <w:rPr>
                      <w:rFonts w:ascii="Times New Roman" w:hAnsi="Times New Roman" w:cs="Times New Roman"/>
                    </w:rPr>
                    <w:t>Lise ve dengi okul mezunu olmak</w:t>
                  </w:r>
                </w:p>
                <w:p w:rsidR="00AF52D5" w:rsidRPr="00277577" w:rsidRDefault="00AF52D5" w:rsidP="00277577">
                  <w:pPr>
                    <w:jc w:val="both"/>
                    <w:rPr>
                      <w:rFonts w:ascii="Times New Roman" w:hAnsi="Times New Roman" w:cs="Times New Roman"/>
                    </w:rPr>
                  </w:pPr>
                  <w:r>
                    <w:rPr>
                      <w:rFonts w:ascii="Times New Roman" w:hAnsi="Times New Roman" w:cs="Times New Roman"/>
                    </w:rPr>
                    <w:t>3.</w:t>
                  </w:r>
                  <w:r w:rsidRPr="00277577">
                    <w:rPr>
                      <w:rFonts w:ascii="Times New Roman" w:hAnsi="Times New Roman" w:cs="Times New Roman"/>
                    </w:rPr>
                    <w:t>ÖSYM Başkanlığı tarafından o yıl içinde yapılan Üniversite Giriş Sınavında; belirlenen puan türünden ya da türlerinden ham taban puan ve üzerinde puan almış olmak (Okul puanı dâhil edilmez)</w:t>
                  </w:r>
                </w:p>
                <w:p w:rsidR="00FE4F06" w:rsidRDefault="00AF52D5" w:rsidP="00277577">
                  <w:pPr>
                    <w:jc w:val="both"/>
                    <w:rPr>
                      <w:rFonts w:ascii="Times New Roman" w:hAnsi="Times New Roman" w:cs="Times New Roman"/>
                    </w:rPr>
                  </w:pPr>
                  <w:r>
                    <w:rPr>
                      <w:rFonts w:ascii="Times New Roman" w:hAnsi="Times New Roman" w:cs="Times New Roman"/>
                    </w:rPr>
                    <w:t>4.</w:t>
                  </w:r>
                  <w:r w:rsidRPr="00277577">
                    <w:rPr>
                      <w:rFonts w:ascii="Times New Roman" w:hAnsi="Times New Roman" w:cs="Times New Roman"/>
                    </w:rPr>
                    <w:t xml:space="preserve">18 yaşını tamamladıktan sonra yaptırılan yaş düzeltmelerinde düzeltmeden önceki yaş dikkate alınmak kaydıyla, sınavın yapıldığı yılın ekim ayının ilk günü itibarıyla 18 yaşını tamamlamış ve sınavın yapıldığı yılın 01 Ocak tarihi itibarıyla 26 yaşından gün almamış olmak, </w:t>
                  </w:r>
                </w:p>
                <w:p w:rsidR="00AF52D5" w:rsidRPr="00277577" w:rsidRDefault="00AF52D5" w:rsidP="00277577">
                  <w:pPr>
                    <w:jc w:val="both"/>
                    <w:rPr>
                      <w:rFonts w:ascii="Times New Roman" w:hAnsi="Times New Roman" w:cs="Times New Roman"/>
                    </w:rPr>
                  </w:pPr>
                  <w:r>
                    <w:rPr>
                      <w:rFonts w:ascii="Times New Roman" w:hAnsi="Times New Roman" w:cs="Times New Roman"/>
                    </w:rPr>
                    <w:t>5.</w:t>
                  </w:r>
                  <w:r w:rsidRPr="00277577">
                    <w:rPr>
                      <w:rFonts w:ascii="Times New Roman" w:hAnsi="Times New Roman" w:cs="Times New Roman"/>
                    </w:rPr>
                    <w:t>Boy ölçüsü, beden kitle indeksi ile sağlık yönünden Sağlık Yönetmeliğinde belirtilen şartları taşımak.</w:t>
                  </w:r>
                </w:p>
                <w:p w:rsidR="00AF52D5" w:rsidRPr="00277577" w:rsidRDefault="00AF52D5" w:rsidP="00277577">
                  <w:pPr>
                    <w:jc w:val="both"/>
                    <w:rPr>
                      <w:rFonts w:ascii="Times New Roman" w:hAnsi="Times New Roman" w:cs="Times New Roman"/>
                      <w:i/>
                    </w:rPr>
                  </w:pPr>
                  <w:r w:rsidRPr="00277577">
                    <w:rPr>
                      <w:rFonts w:ascii="Times New Roman" w:hAnsi="Times New Roman" w:cs="Times New Roman"/>
                      <w:i/>
                    </w:rPr>
                    <w:t>(Polis Okullarına alınacak erkek öğrencilerin en az 167 cm, bayan öğrencilerin en az 162 cm boy uzunluğu olacaktır.)</w:t>
                  </w:r>
                </w:p>
                <w:p w:rsidR="00AF52D5" w:rsidRPr="00277577" w:rsidRDefault="00AF52D5" w:rsidP="00277577">
                  <w:pPr>
                    <w:jc w:val="both"/>
                    <w:rPr>
                      <w:rFonts w:ascii="Times New Roman" w:hAnsi="Times New Roman" w:cs="Times New Roman"/>
                    </w:rPr>
                  </w:pPr>
                  <w:r w:rsidRPr="00277577">
                    <w:rPr>
                      <w:rFonts w:ascii="Times New Roman" w:hAnsi="Times New Roman" w:cs="Times New Roman"/>
                    </w:rPr>
                    <w:t>(Polis Okullarına alınacak erkek ve bayan öğrencilerin 18.00-27.00 aralığında Beden Kitle İndeksi olacaktır.)</w:t>
                  </w:r>
                </w:p>
                <w:p w:rsidR="00AF52D5" w:rsidRPr="00277577" w:rsidRDefault="00AF52D5" w:rsidP="00277577">
                  <w:pPr>
                    <w:jc w:val="both"/>
                    <w:rPr>
                      <w:rFonts w:ascii="Times New Roman" w:hAnsi="Times New Roman" w:cs="Times New Roman"/>
                    </w:rPr>
                  </w:pPr>
                  <w:r>
                    <w:rPr>
                      <w:rFonts w:ascii="Times New Roman" w:hAnsi="Times New Roman" w:cs="Times New Roman"/>
                    </w:rPr>
                    <w:t>6.</w:t>
                  </w:r>
                  <w:r w:rsidRPr="00277577">
                    <w:rPr>
                      <w:rFonts w:ascii="Times New Roman" w:hAnsi="Times New Roman" w:cs="Times New Roman"/>
                    </w:rPr>
                    <w:t>Eğitim-öğretim yılının başlangıç tarihi itibarıyla bir siyasî partiye veya siyasî parti kollarına üye bulunmamak.</w:t>
                  </w:r>
                </w:p>
                <w:p w:rsidR="00AF52D5" w:rsidRPr="00277577" w:rsidRDefault="00AF52D5" w:rsidP="00277577">
                  <w:pPr>
                    <w:jc w:val="both"/>
                    <w:rPr>
                      <w:rFonts w:ascii="Times New Roman" w:hAnsi="Times New Roman" w:cs="Times New Roman"/>
                    </w:rPr>
                  </w:pPr>
                  <w:r>
                    <w:rPr>
                      <w:rFonts w:ascii="Times New Roman" w:hAnsi="Times New Roman" w:cs="Times New Roman"/>
                    </w:rPr>
                    <w:t>7.</w:t>
                  </w:r>
                  <w:r w:rsidRPr="00277577">
                    <w:rPr>
                      <w:rFonts w:ascii="Times New Roman" w:hAnsi="Times New Roman" w:cs="Times New Roman"/>
                    </w:rPr>
                    <w:t>Alkol, uyuşturucu veya uyarıcı madde kullanımı nedeniyle tedavi görmüş veya görüyor olmamak.</w:t>
                  </w:r>
                </w:p>
                <w:p w:rsidR="00AF52D5" w:rsidRPr="00277577" w:rsidRDefault="00AF52D5" w:rsidP="00277577">
                  <w:pPr>
                    <w:jc w:val="both"/>
                    <w:rPr>
                      <w:rFonts w:ascii="Times New Roman" w:hAnsi="Times New Roman" w:cs="Times New Roman"/>
                    </w:rPr>
                  </w:pPr>
                  <w:r>
                    <w:rPr>
                      <w:rFonts w:ascii="Times New Roman" w:hAnsi="Times New Roman" w:cs="Times New Roman"/>
                    </w:rPr>
                    <w:t>8.</w:t>
                  </w:r>
                  <w:r w:rsidRPr="00277577">
                    <w:rPr>
                      <w:rFonts w:ascii="Times New Roman" w:hAnsi="Times New Roman" w:cs="Times New Roman"/>
                    </w:rPr>
                    <w:t>Güvenlik soruşturması ve arşiv araştırması olumlu olmak</w:t>
                  </w:r>
                </w:p>
              </w:txbxContent>
            </v:textbox>
            <w10:wrap type="square" anchorx="margin" anchory="margin"/>
          </v:shape>
        </w:pict>
      </w:r>
      <w:r w:rsidR="00277577">
        <w:rPr>
          <w:rFonts w:ascii="Times New Roman" w:hAnsi="Times New Roman" w:cs="Times New Roman"/>
        </w:rPr>
        <w:br w:type="page"/>
      </w:r>
    </w:p>
    <w:p w:rsidR="00277577" w:rsidRDefault="00C71974" w:rsidP="00AD4831">
      <w:pPr>
        <w:jc w:val="both"/>
        <w:rPr>
          <w:rFonts w:ascii="Times New Roman" w:hAnsi="Times New Roman" w:cs="Times New Roman"/>
        </w:rPr>
      </w:pPr>
      <w:r>
        <w:rPr>
          <w:rFonts w:ascii="Times New Roman" w:hAnsi="Times New Roman" w:cs="Times New Roman"/>
          <w:noProof/>
        </w:rPr>
        <w:lastRenderedPageBreak/>
        <w:pict>
          <v:shape id="_x0000_s1030" type="#_x0000_t202" style="position:absolute;left:0;text-align:left;margin-left:404.8pt;margin-top:-21.85pt;width:323.7pt;height:394.5pt;z-index:-251654144" fillcolor="white [3201]" strokecolor="#c2d69b [1942]" strokeweight="1pt">
            <v:fill color2="#d6e3bc [1302]" focusposition="1" focussize="" focus="100%" type="gradient"/>
            <v:shadow on="t" type="perspective" color="#4e6128 [1606]" opacity=".5" offset="1pt" offset2="-3pt"/>
            <v:textbox>
              <w:txbxContent>
                <w:p w:rsidR="00AF52D5" w:rsidRPr="007666D3" w:rsidRDefault="00AF52D5" w:rsidP="007666D3">
                  <w:pPr>
                    <w:jc w:val="center"/>
                    <w:rPr>
                      <w:rFonts w:ascii="Times New Roman" w:hAnsi="Times New Roman" w:cs="Times New Roman"/>
                      <w:b/>
                    </w:rPr>
                  </w:pPr>
                  <w:r w:rsidRPr="007666D3">
                    <w:rPr>
                      <w:rFonts w:ascii="Times New Roman" w:hAnsi="Times New Roman" w:cs="Times New Roman"/>
                      <w:b/>
                    </w:rPr>
                    <w:t>FİZİKSEL YETERLİLİK SINAVI</w:t>
                  </w:r>
                </w:p>
                <w:p w:rsidR="00AF52D5" w:rsidRPr="007666D3" w:rsidRDefault="00AF52D5" w:rsidP="007666D3">
                  <w:pPr>
                    <w:rPr>
                      <w:rFonts w:ascii="Times New Roman" w:hAnsi="Times New Roman" w:cs="Times New Roman"/>
                    </w:rPr>
                  </w:pPr>
                  <w:r w:rsidRPr="007666D3">
                    <w:rPr>
                      <w:rFonts w:ascii="Times New Roman" w:hAnsi="Times New Roman" w:cs="Times New Roman"/>
                    </w:rPr>
                    <w:t>Ön sağlık kontrolü komisyonu tarafından “Polis M</w:t>
                  </w:r>
                  <w:r>
                    <w:rPr>
                      <w:rFonts w:ascii="Times New Roman" w:hAnsi="Times New Roman" w:cs="Times New Roman"/>
                    </w:rPr>
                    <w:t xml:space="preserve">eslek Yüksekokulu Öğrenci Adayı </w:t>
                  </w:r>
                  <w:r w:rsidRPr="007666D3">
                    <w:rPr>
                      <w:rFonts w:ascii="Times New Roman" w:hAnsi="Times New Roman" w:cs="Times New Roman"/>
                    </w:rPr>
                    <w:t>Olur” kararı verilenler, fiziksel yeterlilik sınavına alınırlar.</w:t>
                  </w:r>
                </w:p>
                <w:p w:rsidR="00AF52D5" w:rsidRPr="007666D3" w:rsidRDefault="00AF52D5" w:rsidP="007666D3">
                  <w:pPr>
                    <w:rPr>
                      <w:rFonts w:ascii="Times New Roman" w:hAnsi="Times New Roman" w:cs="Times New Roman"/>
                    </w:rPr>
                  </w:pPr>
                  <w:r w:rsidRPr="007666D3">
                    <w:rPr>
                      <w:rFonts w:ascii="Times New Roman" w:hAnsi="Times New Roman" w:cs="Times New Roman"/>
                    </w:rPr>
                    <w:t>Fiziksel yeterlilik sınav komisyonu aday değerlendirme v</w:t>
                  </w:r>
                  <w:r>
                    <w:rPr>
                      <w:rFonts w:ascii="Times New Roman" w:hAnsi="Times New Roman" w:cs="Times New Roman"/>
                    </w:rPr>
                    <w:t xml:space="preserve">e seçme işlemini, adayın mevcut </w:t>
                  </w:r>
                  <w:r w:rsidRPr="007666D3">
                    <w:rPr>
                      <w:rFonts w:ascii="Times New Roman" w:hAnsi="Times New Roman" w:cs="Times New Roman"/>
                    </w:rPr>
                    <w:t>durumunu bizzat görerek aşağıda öngörülen esaslara göre yapar.</w:t>
                  </w:r>
                </w:p>
                <w:p w:rsidR="00AF52D5" w:rsidRPr="007666D3" w:rsidRDefault="00AF52D5" w:rsidP="007666D3">
                  <w:pPr>
                    <w:rPr>
                      <w:rFonts w:ascii="Times New Roman" w:hAnsi="Times New Roman" w:cs="Times New Roman"/>
                    </w:rPr>
                  </w:pPr>
                  <w:r w:rsidRPr="007666D3">
                    <w:rPr>
                      <w:rFonts w:ascii="Times New Roman" w:hAnsi="Times New Roman" w:cs="Times New Roman"/>
                    </w:rPr>
                    <w:t>Fiziksel yeterlilik sınavı; adayın bedeni kabiliyeti ve fizik</w:t>
                  </w:r>
                  <w:r>
                    <w:rPr>
                      <w:rFonts w:ascii="Times New Roman" w:hAnsi="Times New Roman" w:cs="Times New Roman"/>
                    </w:rPr>
                    <w:t xml:space="preserve">i yapısı değerlendirilmek üzere </w:t>
                  </w:r>
                  <w:r w:rsidRPr="007666D3">
                    <w:rPr>
                      <w:rFonts w:ascii="Times New Roman" w:hAnsi="Times New Roman" w:cs="Times New Roman"/>
                    </w:rPr>
                    <w:t>uygulamalı olarak yapılır.</w:t>
                  </w:r>
                </w:p>
                <w:p w:rsidR="00AF52D5" w:rsidRDefault="00AF52D5" w:rsidP="007666D3">
                  <w:pPr>
                    <w:rPr>
                      <w:rFonts w:ascii="Times New Roman" w:hAnsi="Times New Roman" w:cs="Times New Roman"/>
                    </w:rPr>
                  </w:pPr>
                  <w:r w:rsidRPr="007666D3">
                    <w:rPr>
                      <w:rFonts w:ascii="Times New Roman" w:hAnsi="Times New Roman" w:cs="Times New Roman"/>
                    </w:rPr>
                    <w:t>Başarılı olmak için yüz tam puan üzerinden en az altmış puan almak zorunludur.</w:t>
                  </w:r>
                </w:p>
                <w:p w:rsidR="00AF52D5" w:rsidRDefault="00AF52D5" w:rsidP="007666D3">
                  <w:pPr>
                    <w:rPr>
                      <w:rFonts w:ascii="Times New Roman" w:hAnsi="Times New Roman" w:cs="Times New Roman"/>
                    </w:rPr>
                  </w:pPr>
                  <w:r w:rsidRPr="007666D3">
                    <w:rPr>
                      <w:rFonts w:ascii="Times New Roman" w:hAnsi="Times New Roman" w:cs="Times New Roman"/>
                    </w:rPr>
                    <w:t xml:space="preserve">Fiziksel yeterlilik sınavında başarılı olan adaylar mülakat sınavına tabi tutulurlar. Hakkında “Polis Meslek Yüksekokulu Öğrenci Adayı Olamaz” kararı verilen adaylar, bir sonraki sınav aşamasına geçemezler. </w:t>
                  </w:r>
                </w:p>
                <w:p w:rsidR="00AF52D5" w:rsidRPr="007666D3" w:rsidRDefault="00AF52D5" w:rsidP="007666D3">
                  <w:pPr>
                    <w:rPr>
                      <w:rFonts w:ascii="Times New Roman" w:hAnsi="Times New Roman" w:cs="Times New Roman"/>
                      <w:color w:val="C00000"/>
                    </w:rPr>
                  </w:pPr>
                  <w:r w:rsidRPr="007666D3">
                    <w:rPr>
                      <w:rFonts w:ascii="Times New Roman" w:hAnsi="Times New Roman" w:cs="Times New Roman"/>
                      <w:color w:val="C00000"/>
                    </w:rPr>
                    <w:t>UYARI: Fiziksel yeterlilik sınavında adayların tabi tutulacağı parkur ve talimatı www.pa.edu.tr adresli internet sayfasından duyurulacaktır.</w:t>
                  </w:r>
                </w:p>
                <w:p w:rsidR="00AF52D5" w:rsidRPr="007666D3" w:rsidRDefault="00AF52D5" w:rsidP="007666D3">
                  <w:pPr>
                    <w:rPr>
                      <w:rFonts w:ascii="Times New Roman" w:hAnsi="Times New Roman" w:cs="Times New Roman"/>
                    </w:rPr>
                  </w:pPr>
                  <w:r w:rsidRPr="007666D3">
                    <w:rPr>
                      <w:rFonts w:ascii="Times New Roman" w:hAnsi="Times New Roman" w:cs="Times New Roman"/>
                    </w:rPr>
                    <w:t xml:space="preserve"> Adayların Fiziksel Yeterlilik Sınavında yanlarında spor hareketlerine uygun kıyafet ve ayakkabı getirmeleri faydalarına olacaktır.</w:t>
                  </w:r>
                </w:p>
              </w:txbxContent>
            </v:textbox>
          </v:shape>
        </w:pict>
      </w:r>
      <w:r>
        <w:rPr>
          <w:rFonts w:ascii="Times New Roman" w:hAnsi="Times New Roman" w:cs="Times New Roman"/>
          <w:noProof/>
        </w:rPr>
        <w:pict>
          <v:shape id="_x0000_s1028" type="#_x0000_t202" style="position:absolute;left:0;text-align:left;margin-left:-17.25pt;margin-top:-21.85pt;width:369.95pt;height:97.3pt;z-index:-251656192" fillcolor="white [3201]" strokecolor="#b2a1c7 [1943]" strokeweight="1pt">
            <v:fill color2="#ccc0d9 [1303]" focusposition="1" focussize="" focus="100%" type="gradient"/>
            <v:shadow on="t" type="perspective" color="#3f3151 [1607]" opacity=".5" offset="1pt" offset2="-3pt"/>
            <v:textbox>
              <w:txbxContent>
                <w:p w:rsidR="00AF52D5" w:rsidRDefault="00AF52D5"/>
              </w:txbxContent>
            </v:textbox>
          </v:shape>
        </w:pict>
      </w:r>
      <w:r w:rsidR="00277577">
        <w:rPr>
          <w:rFonts w:ascii="Times New Roman" w:hAnsi="Times New Roman" w:cs="Times New Roman"/>
        </w:rPr>
        <w:t>Üniversitelerde olduğu gibi burada da güz ve bahar dönemi olmak üzere iki dönemde sınavlara girilir. Bu sınavların sonuçlarına göre öğrenci başarı sıralaması oluşturulur. Okul bittiği zaman bu sıralamaya bakılarak aday memurun çalışacağı il seçtirilir.</w:t>
      </w:r>
    </w:p>
    <w:p w:rsidR="00277577" w:rsidRDefault="007666D3">
      <w:pPr>
        <w:rPr>
          <w:rFonts w:ascii="Times New Roman" w:hAnsi="Times New Roman" w:cs="Times New Roman"/>
        </w:rPr>
      </w:pPr>
      <w:r>
        <w:rPr>
          <w:rFonts w:ascii="Times New Roman" w:hAnsi="Times New Roman" w:cs="Times New Roman"/>
          <w:i/>
          <w:noProof/>
        </w:rPr>
        <w:drawing>
          <wp:anchor distT="0" distB="0" distL="114300" distR="114300" simplePos="0" relativeHeight="251663360" behindDoc="0" locked="0" layoutInCell="1" allowOverlap="1">
            <wp:simplePos x="0" y="0"/>
            <wp:positionH relativeFrom="margin">
              <wp:posOffset>1521986</wp:posOffset>
            </wp:positionH>
            <wp:positionV relativeFrom="margin">
              <wp:posOffset>4771431</wp:posOffset>
            </wp:positionV>
            <wp:extent cx="1050993" cy="1050587"/>
            <wp:effectExtent l="19050" t="0" r="0" b="0"/>
            <wp:wrapSquare wrapText="bothSides"/>
            <wp:docPr id="4" name="Resim 3" descr="C:\Users\rehberlik\Desktop\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ehberlik\Desktop\pp.jpg"/>
                    <pic:cNvPicPr>
                      <a:picLocks noChangeAspect="1" noChangeArrowheads="1"/>
                    </pic:cNvPicPr>
                  </pic:nvPicPr>
                  <pic:blipFill>
                    <a:blip r:embed="rId8" cstate="print"/>
                    <a:srcRect/>
                    <a:stretch>
                      <a:fillRect/>
                    </a:stretch>
                  </pic:blipFill>
                  <pic:spPr bwMode="auto">
                    <a:xfrm>
                      <a:off x="0" y="0"/>
                      <a:ext cx="1050993" cy="1050587"/>
                    </a:xfrm>
                    <a:prstGeom prst="rect">
                      <a:avLst/>
                    </a:prstGeom>
                    <a:noFill/>
                    <a:ln w="9525">
                      <a:noFill/>
                      <a:miter lim="800000"/>
                      <a:headEnd/>
                      <a:tailEnd/>
                    </a:ln>
                  </pic:spPr>
                </pic:pic>
              </a:graphicData>
            </a:graphic>
          </wp:anchor>
        </w:drawing>
      </w:r>
      <w:r w:rsidR="00C71974">
        <w:rPr>
          <w:rFonts w:ascii="Times New Roman" w:hAnsi="Times New Roman" w:cs="Times New Roman"/>
          <w:noProof/>
        </w:rPr>
        <w:pict>
          <v:shape id="_x0000_s1029" type="#_x0000_t202" style="position:absolute;margin-left:-17.25pt;margin-top:26.4pt;width:369.95pt;height:255.05pt;z-index:-251655168;mso-position-horizontal-relative:text;mso-position-vertical-relative:text" fillcolor="white [3201]" strokecolor="#92cddc [1944]" strokeweight="1pt">
            <v:fill color2="#b6dde8 [1304]" focusposition="1" focussize="" focus="100%" type="gradient"/>
            <v:shadow on="t" type="perspective" color="#205867 [1608]" opacity=".5" offset="1pt" offset2="-3pt"/>
            <v:textbox>
              <w:txbxContent>
                <w:p w:rsidR="00AF52D5" w:rsidRPr="007666D3" w:rsidRDefault="00AF52D5" w:rsidP="007666D3">
                  <w:pPr>
                    <w:jc w:val="center"/>
                    <w:rPr>
                      <w:rFonts w:ascii="Times New Roman" w:hAnsi="Times New Roman" w:cs="Times New Roman"/>
                      <w:b/>
                    </w:rPr>
                  </w:pPr>
                  <w:r w:rsidRPr="007666D3">
                    <w:rPr>
                      <w:rFonts w:ascii="Times New Roman" w:hAnsi="Times New Roman" w:cs="Times New Roman"/>
                      <w:b/>
                    </w:rPr>
                    <w:t>ÖN SAĞLIK KONTROLÜ</w:t>
                  </w:r>
                </w:p>
                <w:p w:rsidR="00AF52D5" w:rsidRDefault="00AF52D5" w:rsidP="00277577">
                  <w:pPr>
                    <w:rPr>
                      <w:rFonts w:ascii="Times New Roman" w:hAnsi="Times New Roman" w:cs="Times New Roman"/>
                    </w:rPr>
                  </w:pPr>
                  <w:r w:rsidRPr="007666D3">
                    <w:rPr>
                      <w:rFonts w:ascii="Times New Roman" w:hAnsi="Times New Roman" w:cs="Times New Roman"/>
                    </w:rPr>
                    <w:t>Adaylar PMYO sınavlarına girmeden önce ön sağlık komisyonu tarafından ön sağlık kontrolünden geçirilir. Ön sağlık kontrolü Emniyet Teşkilatı Sağlık Şartları Yönetmeliğine göre yapılır</w:t>
                  </w:r>
                </w:p>
                <w:p w:rsidR="00AF52D5" w:rsidRDefault="00AF52D5" w:rsidP="00277577">
                  <w:pPr>
                    <w:rPr>
                      <w:rFonts w:ascii="Times New Roman" w:hAnsi="Times New Roman" w:cs="Times New Roman"/>
                    </w:rPr>
                  </w:pPr>
                  <w:r w:rsidRPr="007666D3">
                    <w:rPr>
                      <w:rFonts w:ascii="Times New Roman" w:hAnsi="Times New Roman" w:cs="Times New Roman"/>
                    </w:rPr>
                    <w:t>. Ön sağlık kontrolü komisyonu adaylar hakkında “</w:t>
                  </w:r>
                  <w:r w:rsidRPr="007666D3">
                    <w:rPr>
                      <w:rFonts w:ascii="Times New Roman" w:hAnsi="Times New Roman" w:cs="Times New Roman"/>
                      <w:b/>
                    </w:rPr>
                    <w:t>Polis Meslek Yüksekokulu Öğrenci Adayı Olur”</w:t>
                  </w:r>
                  <w:r w:rsidRPr="007666D3">
                    <w:rPr>
                      <w:rFonts w:ascii="Times New Roman" w:hAnsi="Times New Roman" w:cs="Times New Roman"/>
                    </w:rPr>
                    <w:t xml:space="preserve"> veya “</w:t>
                  </w:r>
                  <w:r w:rsidRPr="007666D3">
                    <w:rPr>
                      <w:rFonts w:ascii="Times New Roman" w:hAnsi="Times New Roman" w:cs="Times New Roman"/>
                      <w:b/>
                    </w:rPr>
                    <w:t>Polis Meslek Yüksekokulu Öğrenci Adayı Olamaz”</w:t>
                  </w:r>
                  <w:r w:rsidRPr="007666D3">
                    <w:rPr>
                      <w:rFonts w:ascii="Times New Roman" w:hAnsi="Times New Roman" w:cs="Times New Roman"/>
                    </w:rPr>
                    <w:t xml:space="preserve"> şeklinde karar verir.</w:t>
                  </w:r>
                </w:p>
                <w:p w:rsidR="00AF52D5" w:rsidRDefault="00AF52D5" w:rsidP="00277577">
                  <w:pPr>
                    <w:rPr>
                      <w:rFonts w:ascii="Times New Roman" w:hAnsi="Times New Roman" w:cs="Times New Roman"/>
                    </w:rPr>
                  </w:pPr>
                  <w:r w:rsidRPr="007666D3">
                    <w:rPr>
                      <w:rFonts w:ascii="Times New Roman" w:hAnsi="Times New Roman" w:cs="Times New Roman"/>
                    </w:rPr>
                    <w:t xml:space="preserve"> “Polis Meslek Yüksekokulu Öğrenci Adayı Olamaz” kararı verilen adaylar hakkında gerekçe belirtilir. Hakkında “Polis Meslek Yüksekokulu Öğrenci Adayı Olamaz” kararı verilen adaylar, bir sonraki sınav aşamasına geçemezler ve başvuru dönemi içinde başka bir sınav komisyonuna başvuramazlar. </w:t>
                  </w:r>
                </w:p>
                <w:p w:rsidR="00AF52D5" w:rsidRPr="007666D3" w:rsidRDefault="00AF52D5" w:rsidP="00277577">
                  <w:pPr>
                    <w:rPr>
                      <w:rFonts w:ascii="Times New Roman" w:hAnsi="Times New Roman" w:cs="Times New Roman"/>
                      <w:i/>
                    </w:rPr>
                  </w:pPr>
                  <w:r w:rsidRPr="007666D3">
                    <w:rPr>
                      <w:rFonts w:ascii="Times New Roman" w:hAnsi="Times New Roman" w:cs="Times New Roman"/>
                      <w:i/>
                    </w:rPr>
                    <w:t>UYARI: Erkek adayların ön sağlık kontrolüne sakal tıraşlı olarak gelmeleri gerekmektedir.</w:t>
                  </w:r>
                </w:p>
              </w:txbxContent>
            </v:textbox>
          </v:shape>
        </w:pict>
      </w:r>
      <w:r w:rsidR="00277577">
        <w:rPr>
          <w:rFonts w:ascii="Times New Roman" w:hAnsi="Times New Roman" w:cs="Times New Roman"/>
        </w:rPr>
        <w:br w:type="page"/>
      </w:r>
    </w:p>
    <w:p w:rsidR="007666D3" w:rsidRPr="007666D3" w:rsidRDefault="00C71974" w:rsidP="00AD4831">
      <w:pPr>
        <w:jc w:val="both"/>
        <w:rPr>
          <w:rFonts w:ascii="Times New Roman" w:hAnsi="Times New Roman" w:cs="Times New Roman"/>
        </w:rPr>
      </w:pPr>
      <w:r w:rsidRPr="00C71974">
        <w:rPr>
          <w:noProof/>
        </w:rPr>
        <w:lastRenderedPageBreak/>
        <w:pict>
          <v:shape id="_x0000_s1031" type="#_x0000_t202" style="position:absolute;left:0;text-align:left;margin-left:-16.75pt;margin-top:-18pt;width:369.95pt;height:310.2pt;z-index:-251652096" fillcolor="white [3201]" strokecolor="#b2a1c7 [1943]" strokeweight="1pt">
            <v:fill color2="#ccc0d9 [1303]" focusposition="1" focussize="" focus="100%" type="gradient"/>
            <v:shadow on="t" type="perspective" color="#3f3151 [1607]" opacity=".5" offset="1pt" offset2="-3pt"/>
            <v:textbox>
              <w:txbxContent>
                <w:p w:rsidR="00AF52D5" w:rsidRPr="007666D3" w:rsidRDefault="00AF52D5" w:rsidP="007666D3">
                  <w:pPr>
                    <w:jc w:val="center"/>
                    <w:rPr>
                      <w:rFonts w:ascii="Times New Roman" w:hAnsi="Times New Roman" w:cs="Times New Roman"/>
                      <w:b/>
                    </w:rPr>
                  </w:pPr>
                  <w:r w:rsidRPr="007666D3">
                    <w:rPr>
                      <w:rFonts w:ascii="Times New Roman" w:hAnsi="Times New Roman" w:cs="Times New Roman"/>
                      <w:b/>
                    </w:rPr>
                    <w:t>MÜLAKAT SINAVI</w:t>
                  </w:r>
                </w:p>
                <w:p w:rsidR="00AF52D5" w:rsidRPr="007666D3" w:rsidRDefault="00AF52D5" w:rsidP="007666D3">
                  <w:pPr>
                    <w:rPr>
                      <w:rFonts w:ascii="Times New Roman" w:hAnsi="Times New Roman" w:cs="Times New Roman"/>
                    </w:rPr>
                  </w:pPr>
                  <w:r w:rsidRPr="007666D3">
                    <w:rPr>
                      <w:rFonts w:ascii="Times New Roman" w:hAnsi="Times New Roman" w:cs="Times New Roman"/>
                    </w:rPr>
                    <w:t>Fiziksel yeterlilik sınavında başarılı olan adaylar, mülakat sınav komisyonu tarafından</w:t>
                  </w:r>
                  <w:r>
                    <w:rPr>
                      <w:rFonts w:ascii="Times New Roman" w:hAnsi="Times New Roman" w:cs="Times New Roman"/>
                    </w:rPr>
                    <w:t xml:space="preserve"> mülakat sınavına tabi tutulurlar.</w:t>
                  </w:r>
                </w:p>
                <w:p w:rsidR="00AF52D5" w:rsidRPr="007666D3" w:rsidRDefault="00AF52D5" w:rsidP="007666D3">
                  <w:pPr>
                    <w:rPr>
                      <w:rFonts w:ascii="Times New Roman" w:hAnsi="Times New Roman" w:cs="Times New Roman"/>
                    </w:rPr>
                  </w:pPr>
                  <w:r w:rsidRPr="007666D3">
                    <w:rPr>
                      <w:rFonts w:ascii="Times New Roman" w:hAnsi="Times New Roman" w:cs="Times New Roman"/>
                    </w:rPr>
                    <w:t>Adaylara, soruların yazılı olduğu bir kart çektirilir. Konu hakkında düşünmesi ve sunum</w:t>
                  </w:r>
                  <w:r>
                    <w:rPr>
                      <w:rFonts w:ascii="Times New Roman" w:hAnsi="Times New Roman" w:cs="Times New Roman"/>
                    </w:rPr>
                    <w:t xml:space="preserve"> yapması için süre verilir. </w:t>
                  </w:r>
                  <w:r w:rsidRPr="007666D3">
                    <w:rPr>
                      <w:rFonts w:ascii="Times New Roman" w:hAnsi="Times New Roman" w:cs="Times New Roman"/>
                    </w:rPr>
                    <w:t>Konu ile ilgili komisyonca adaya sorular sorulabilir. Değerlendirmede</w:t>
                  </w:r>
                  <w:r>
                    <w:rPr>
                      <w:rFonts w:ascii="Times New Roman" w:hAnsi="Times New Roman" w:cs="Times New Roman"/>
                    </w:rPr>
                    <w:t xml:space="preserve"> adayın;</w:t>
                  </w:r>
                </w:p>
                <w:p w:rsidR="00AF52D5" w:rsidRPr="007666D3" w:rsidRDefault="00AF52D5" w:rsidP="007666D3">
                  <w:pPr>
                    <w:rPr>
                      <w:rFonts w:ascii="Times New Roman" w:hAnsi="Times New Roman" w:cs="Times New Roman"/>
                    </w:rPr>
                  </w:pPr>
                  <w:r w:rsidRPr="007666D3">
                    <w:rPr>
                      <w:rFonts w:ascii="Times New Roman" w:hAnsi="Times New Roman" w:cs="Times New Roman"/>
                    </w:rPr>
                    <w:t>a) Konu hakkında bilgi düzeyi,</w:t>
                  </w:r>
                </w:p>
                <w:p w:rsidR="00AF52D5" w:rsidRPr="007666D3" w:rsidRDefault="00AF52D5" w:rsidP="007666D3">
                  <w:pPr>
                    <w:rPr>
                      <w:rFonts w:ascii="Times New Roman" w:hAnsi="Times New Roman" w:cs="Times New Roman"/>
                    </w:rPr>
                  </w:pPr>
                  <w:r w:rsidRPr="007666D3">
                    <w:rPr>
                      <w:rFonts w:ascii="Times New Roman" w:hAnsi="Times New Roman" w:cs="Times New Roman"/>
                    </w:rPr>
                    <w:t>b) Kendisinden istenileni kavrama,</w:t>
                  </w:r>
                </w:p>
                <w:p w:rsidR="00AF52D5" w:rsidRPr="007666D3" w:rsidRDefault="00AF52D5" w:rsidP="007666D3">
                  <w:pPr>
                    <w:rPr>
                      <w:rFonts w:ascii="Times New Roman" w:hAnsi="Times New Roman" w:cs="Times New Roman"/>
                    </w:rPr>
                  </w:pPr>
                  <w:r w:rsidRPr="007666D3">
                    <w:rPr>
                      <w:rFonts w:ascii="Times New Roman" w:hAnsi="Times New Roman" w:cs="Times New Roman"/>
                    </w:rPr>
                    <w:t>c) Özgüveni,</w:t>
                  </w:r>
                </w:p>
                <w:p w:rsidR="00AF52D5" w:rsidRPr="007666D3" w:rsidRDefault="00AF52D5" w:rsidP="007666D3">
                  <w:pPr>
                    <w:rPr>
                      <w:rFonts w:ascii="Times New Roman" w:hAnsi="Times New Roman" w:cs="Times New Roman"/>
                    </w:rPr>
                  </w:pPr>
                  <w:r w:rsidRPr="007666D3">
                    <w:rPr>
                      <w:rFonts w:ascii="Times New Roman" w:hAnsi="Times New Roman" w:cs="Times New Roman"/>
                    </w:rPr>
                    <w:t>ç) İfade etme yeteneği,</w:t>
                  </w:r>
                </w:p>
                <w:p w:rsidR="00AF52D5" w:rsidRPr="007666D3" w:rsidRDefault="00AF52D5" w:rsidP="007666D3">
                  <w:pPr>
                    <w:rPr>
                      <w:rFonts w:ascii="Times New Roman" w:hAnsi="Times New Roman" w:cs="Times New Roman"/>
                    </w:rPr>
                  </w:pPr>
                  <w:r w:rsidRPr="007666D3">
                    <w:rPr>
                      <w:rFonts w:ascii="Times New Roman" w:hAnsi="Times New Roman" w:cs="Times New Roman"/>
                    </w:rPr>
                    <w:t>d) Beden dilini kullanma becerisi,</w:t>
                  </w:r>
                </w:p>
                <w:p w:rsidR="00AF52D5" w:rsidRPr="007666D3" w:rsidRDefault="00AF52D5" w:rsidP="007666D3">
                  <w:pPr>
                    <w:rPr>
                      <w:rFonts w:ascii="Times New Roman" w:hAnsi="Times New Roman" w:cs="Times New Roman"/>
                    </w:rPr>
                  </w:pPr>
                  <w:r w:rsidRPr="007666D3">
                    <w:rPr>
                      <w:rFonts w:ascii="Times New Roman" w:hAnsi="Times New Roman" w:cs="Times New Roman"/>
                    </w:rPr>
                    <w:t>olmak üzere beş ayrı kritere göre ve her bir kriter 20 puan olmak üzere toplam 100 puan</w:t>
                  </w:r>
                  <w:r>
                    <w:rPr>
                      <w:rFonts w:ascii="Times New Roman" w:hAnsi="Times New Roman" w:cs="Times New Roman"/>
                    </w:rPr>
                    <w:t xml:space="preserve"> üzerinden yapılır. </w:t>
                  </w:r>
                  <w:r w:rsidRPr="007666D3">
                    <w:rPr>
                      <w:rFonts w:ascii="Times New Roman" w:hAnsi="Times New Roman" w:cs="Times New Roman"/>
                    </w:rPr>
                    <w:t>Adayın mülakat sınavından başarılı olabilmesi için toplam 70 puan veya</w:t>
                  </w:r>
                  <w:r>
                    <w:rPr>
                      <w:rFonts w:ascii="Times New Roman" w:hAnsi="Times New Roman" w:cs="Times New Roman"/>
                    </w:rPr>
                    <w:t xml:space="preserve"> üzerinde alması gerekir.</w:t>
                  </w:r>
                </w:p>
                <w:p w:rsidR="00AF52D5" w:rsidRPr="007666D3" w:rsidRDefault="00AF52D5" w:rsidP="007666D3">
                  <w:pPr>
                    <w:rPr>
                      <w:rFonts w:ascii="Times New Roman" w:hAnsi="Times New Roman" w:cs="Times New Roman"/>
                    </w:rPr>
                  </w:pPr>
                </w:p>
              </w:txbxContent>
            </v:textbox>
          </v:shape>
        </w:pict>
      </w:r>
    </w:p>
    <w:p w:rsidR="007666D3" w:rsidRDefault="007666D3" w:rsidP="00AD4831">
      <w:pPr>
        <w:jc w:val="both"/>
      </w:pPr>
    </w:p>
    <w:p w:rsidR="007666D3" w:rsidRDefault="007666D3" w:rsidP="00AD4831">
      <w:pPr>
        <w:jc w:val="both"/>
      </w:pPr>
    </w:p>
    <w:p w:rsidR="007666D3" w:rsidRDefault="007666D3" w:rsidP="00AD4831">
      <w:pPr>
        <w:jc w:val="both"/>
      </w:pPr>
    </w:p>
    <w:p w:rsidR="007666D3" w:rsidRDefault="007666D3" w:rsidP="00AD4831">
      <w:pPr>
        <w:jc w:val="both"/>
      </w:pPr>
    </w:p>
    <w:p w:rsidR="007666D3" w:rsidRDefault="007666D3" w:rsidP="00AD4831">
      <w:pPr>
        <w:jc w:val="both"/>
      </w:pPr>
    </w:p>
    <w:p w:rsidR="007666D3" w:rsidRDefault="007666D3" w:rsidP="00AD4831">
      <w:pPr>
        <w:jc w:val="both"/>
      </w:pPr>
    </w:p>
    <w:p w:rsidR="007666D3" w:rsidRDefault="007666D3" w:rsidP="00AD4831">
      <w:pPr>
        <w:jc w:val="both"/>
      </w:pPr>
    </w:p>
    <w:p w:rsidR="007666D3" w:rsidRDefault="007666D3" w:rsidP="00AD4831">
      <w:pPr>
        <w:jc w:val="both"/>
      </w:pPr>
    </w:p>
    <w:p w:rsidR="007666D3" w:rsidRDefault="007666D3" w:rsidP="00AD4831">
      <w:pPr>
        <w:jc w:val="both"/>
      </w:pPr>
    </w:p>
    <w:p w:rsidR="007666D3" w:rsidRDefault="007666D3" w:rsidP="00AD4831">
      <w:pPr>
        <w:jc w:val="both"/>
      </w:pPr>
    </w:p>
    <w:p w:rsidR="007666D3" w:rsidRDefault="007666D3" w:rsidP="00AD4831">
      <w:pPr>
        <w:jc w:val="both"/>
      </w:pPr>
    </w:p>
    <w:p w:rsidR="007666D3" w:rsidRDefault="00C71974" w:rsidP="00AD4831">
      <w:pPr>
        <w:jc w:val="both"/>
      </w:pPr>
      <w:r>
        <w:rPr>
          <w:noProof/>
        </w:rPr>
        <w:lastRenderedPageBreak/>
        <w:pict>
          <v:shape id="_x0000_s1033" type="#_x0000_t202" style="position:absolute;left:0;text-align:left;margin-left:50.05pt;margin-top:-18pt;width:316.3pt;height:111.85pt;z-index:-251651072" fillcolor="white [3201]" strokecolor="#92cddc [1944]" strokeweight="1pt">
            <v:fill color2="#b6dde8 [1304]" focusposition="1" focussize="" focus="100%" type="gradient"/>
            <v:shadow on="t" type="perspective" color="#205867 [1608]" opacity=".5" offset="1pt" offset2="-3pt"/>
            <v:textbox>
              <w:txbxContent>
                <w:p w:rsidR="00AF52D5" w:rsidRDefault="00AF52D5" w:rsidP="007A1EF8">
                  <w:pPr>
                    <w:jc w:val="center"/>
                    <w:rPr>
                      <w:rFonts w:ascii="Times New Roman" w:hAnsi="Times New Roman" w:cs="Times New Roman"/>
                      <w:b/>
                    </w:rPr>
                  </w:pPr>
                  <w:r w:rsidRPr="007A1EF8">
                    <w:rPr>
                      <w:rFonts w:ascii="Times New Roman" w:hAnsi="Times New Roman" w:cs="Times New Roman"/>
                      <w:b/>
                    </w:rPr>
                    <w:t>YEDEK ADAYLARIN ÇAĞRILMASI</w:t>
                  </w:r>
                </w:p>
                <w:p w:rsidR="00AF52D5" w:rsidRDefault="00AF52D5" w:rsidP="007A1EF8">
                  <w:pPr>
                    <w:jc w:val="both"/>
                    <w:rPr>
                      <w:rFonts w:ascii="Times New Roman" w:hAnsi="Times New Roman" w:cs="Times New Roman"/>
                    </w:rPr>
                  </w:pPr>
                  <w:r w:rsidRPr="007A1EF8">
                    <w:rPr>
                      <w:rFonts w:ascii="Times New Roman" w:hAnsi="Times New Roman" w:cs="Times New Roman"/>
                    </w:rPr>
                    <w:t>Geçici kayıt sırasında, yüksekokula giremeyecekleri anlaşılan, eksik belge getiren, intibak eğitiminin başladığı günün mesai bitimine kadar başvuruda bulunmayan, Yüksekokuldan ayrılan veya vefat eden adayların yerine yedek adaylar sırası ile çağrılır.</w:t>
                  </w:r>
                </w:p>
                <w:p w:rsidR="00AF52D5" w:rsidRPr="007A1EF8" w:rsidRDefault="00AF52D5" w:rsidP="007A1EF8">
                  <w:pPr>
                    <w:jc w:val="both"/>
                    <w:rPr>
                      <w:rFonts w:ascii="Times New Roman" w:hAnsi="Times New Roman" w:cs="Times New Roman"/>
                    </w:rPr>
                  </w:pPr>
                </w:p>
              </w:txbxContent>
            </v:textbox>
          </v:shape>
        </w:pict>
      </w:r>
      <w:r>
        <w:rPr>
          <w:noProof/>
        </w:rPr>
        <w:pict>
          <v:shape id="_x0000_s1026" type="#_x0000_t202" style="position:absolute;left:0;text-align:left;margin-left:-16.75pt;margin-top:307.55pt;width:369.95pt;height:141.7pt;z-index:251658240;mso-position-horizontal-relative:margin;mso-position-vertical-relative:margin" fillcolor="white [3201]" strokecolor="#fabf8f [1945]" strokeweight="1pt">
            <v:fill color2="#fbd4b4 [1305]" focusposition="1" focussize="" focus="100%" type="gradient"/>
            <v:shadow on="t" type="perspective" color="#974706 [1609]" opacity=".5" offset="1pt" offset2="-3pt"/>
            <v:textbox style="mso-next-textbox:#_x0000_s1026">
              <w:txbxContent>
                <w:p w:rsidR="00AF52D5" w:rsidRPr="00EE2F13" w:rsidRDefault="00AF52D5" w:rsidP="00EE2F13">
                  <w:pPr>
                    <w:jc w:val="center"/>
                    <w:rPr>
                      <w:rFonts w:ascii="Times New Roman" w:hAnsi="Times New Roman" w:cs="Times New Roman"/>
                      <w:b/>
                    </w:rPr>
                  </w:pPr>
                  <w:r w:rsidRPr="00EE2F13">
                    <w:rPr>
                      <w:rFonts w:ascii="Times New Roman" w:hAnsi="Times New Roman" w:cs="Times New Roman"/>
                      <w:b/>
                    </w:rPr>
                    <w:t>SONUÇLARIN İLAN EDİLMESİ</w:t>
                  </w:r>
                </w:p>
                <w:p w:rsidR="00AF52D5" w:rsidRDefault="00AF52D5" w:rsidP="007666D3">
                  <w:pPr>
                    <w:rPr>
                      <w:rFonts w:ascii="Times New Roman" w:hAnsi="Times New Roman" w:cs="Times New Roman"/>
                    </w:rPr>
                  </w:pPr>
                  <w:r w:rsidRPr="00EE2F13">
                    <w:rPr>
                      <w:rFonts w:ascii="Times New Roman" w:hAnsi="Times New Roman" w:cs="Times New Roman"/>
                    </w:rPr>
                    <w:t>Başarı sıralamasına esas Polis Meslek Yüksek Okulu Giriş Puanı</w:t>
                  </w:r>
                </w:p>
                <w:p w:rsidR="00AF52D5" w:rsidRDefault="00AF52D5" w:rsidP="00EE2F13">
                  <w:pPr>
                    <w:pStyle w:val="ListeParagraf"/>
                    <w:numPr>
                      <w:ilvl w:val="0"/>
                      <w:numId w:val="2"/>
                    </w:numPr>
                    <w:rPr>
                      <w:rFonts w:ascii="Times New Roman" w:hAnsi="Times New Roman" w:cs="Times New Roman"/>
                    </w:rPr>
                  </w:pPr>
                  <w:r>
                    <w:rPr>
                      <w:rFonts w:ascii="Times New Roman" w:hAnsi="Times New Roman" w:cs="Times New Roman"/>
                    </w:rPr>
                    <w:t>Fiziksel Yeterlilik Sınavı Puanı     %25</w:t>
                  </w:r>
                </w:p>
                <w:p w:rsidR="00AF52D5" w:rsidRDefault="00AF52D5" w:rsidP="00EE2F13">
                  <w:pPr>
                    <w:pStyle w:val="ListeParagraf"/>
                    <w:numPr>
                      <w:ilvl w:val="0"/>
                      <w:numId w:val="2"/>
                    </w:numPr>
                    <w:rPr>
                      <w:rFonts w:ascii="Times New Roman" w:hAnsi="Times New Roman" w:cs="Times New Roman"/>
                    </w:rPr>
                  </w:pPr>
                  <w:r>
                    <w:rPr>
                      <w:rFonts w:ascii="Times New Roman" w:hAnsi="Times New Roman" w:cs="Times New Roman"/>
                    </w:rPr>
                    <w:t>Mülakat Sınavı Puanı                     %50</w:t>
                  </w:r>
                </w:p>
                <w:p w:rsidR="00AF52D5" w:rsidRDefault="00AF52D5" w:rsidP="00EE2F13">
                  <w:pPr>
                    <w:pStyle w:val="ListeParagraf"/>
                    <w:numPr>
                      <w:ilvl w:val="0"/>
                      <w:numId w:val="2"/>
                    </w:numPr>
                    <w:rPr>
                      <w:rFonts w:ascii="Times New Roman" w:hAnsi="Times New Roman" w:cs="Times New Roman"/>
                    </w:rPr>
                  </w:pPr>
                  <w:r>
                    <w:rPr>
                      <w:rFonts w:ascii="Times New Roman" w:hAnsi="Times New Roman" w:cs="Times New Roman"/>
                    </w:rPr>
                    <w:t>TYT (Ham Puanıı) Puanı                %25</w:t>
                  </w:r>
                </w:p>
                <w:p w:rsidR="00AF52D5" w:rsidRPr="00EE2F13" w:rsidRDefault="00AF52D5" w:rsidP="00EE2F13">
                  <w:pPr>
                    <w:rPr>
                      <w:rFonts w:ascii="Times New Roman" w:hAnsi="Times New Roman" w:cs="Times New Roman"/>
                    </w:rPr>
                  </w:pPr>
                  <w:r>
                    <w:rPr>
                      <w:rFonts w:ascii="Times New Roman" w:hAnsi="Times New Roman" w:cs="Times New Roman"/>
                    </w:rPr>
                    <w:t xml:space="preserve">Yapılan sıralama sonucunda adaylar kontenjan dahilinde alınır. </w:t>
                  </w:r>
                </w:p>
              </w:txbxContent>
            </v:textbox>
            <w10:wrap type="square" anchorx="margin" anchory="margin"/>
          </v:shape>
        </w:pict>
      </w:r>
    </w:p>
    <w:p w:rsidR="007666D3" w:rsidRDefault="007666D3" w:rsidP="00AD4831">
      <w:pPr>
        <w:jc w:val="both"/>
      </w:pPr>
    </w:p>
    <w:p w:rsidR="007666D3" w:rsidRDefault="007666D3" w:rsidP="00AD4831">
      <w:pPr>
        <w:jc w:val="both"/>
      </w:pPr>
    </w:p>
    <w:p w:rsidR="007666D3" w:rsidRDefault="007666D3" w:rsidP="00AD4831">
      <w:pPr>
        <w:jc w:val="both"/>
      </w:pPr>
    </w:p>
    <w:p w:rsidR="007666D3" w:rsidRDefault="00C71974" w:rsidP="00AD4831">
      <w:pPr>
        <w:jc w:val="both"/>
      </w:pPr>
      <w:r>
        <w:rPr>
          <w:noProof/>
        </w:rPr>
        <w:pict>
          <v:shape id="_x0000_s1034" type="#_x0000_t202" style="position:absolute;left:0;text-align:left;margin-left:50.05pt;margin-top:9.7pt;width:316.3pt;height:234.45pt;z-index:-251650048" fillcolor="white [3201]" strokecolor="#d99594 [1941]" strokeweight="1pt">
            <v:fill color2="#e5b8b7 [1301]" focusposition="1" focussize="" focus="100%" type="gradient"/>
            <v:shadow on="t" type="perspective" color="#622423 [1605]" opacity=".5" offset="1pt" offset2="-3pt"/>
            <v:textbox>
              <w:txbxContent>
                <w:p w:rsidR="00AF52D5" w:rsidRDefault="00AF52D5" w:rsidP="007A1EF8">
                  <w:pPr>
                    <w:jc w:val="center"/>
                    <w:rPr>
                      <w:rFonts w:ascii="Times New Roman" w:hAnsi="Times New Roman" w:cs="Times New Roman"/>
                      <w:b/>
                    </w:rPr>
                  </w:pPr>
                </w:p>
                <w:p w:rsidR="00AF52D5" w:rsidRDefault="00AF52D5" w:rsidP="007A1EF8">
                  <w:pPr>
                    <w:jc w:val="center"/>
                    <w:rPr>
                      <w:rFonts w:ascii="Times New Roman" w:hAnsi="Times New Roman" w:cs="Times New Roman"/>
                      <w:b/>
                    </w:rPr>
                  </w:pPr>
                  <w:r w:rsidRPr="007A1EF8">
                    <w:rPr>
                      <w:rFonts w:ascii="Times New Roman" w:hAnsi="Times New Roman" w:cs="Times New Roman"/>
                      <w:b/>
                    </w:rPr>
                    <w:t>POLİS MESLEK YÜKSEKOKULLARI</w:t>
                  </w:r>
                </w:p>
                <w:p w:rsidR="00AF52D5" w:rsidRPr="007A1EF8" w:rsidRDefault="00AF52D5" w:rsidP="007A1EF8">
                  <w:pPr>
                    <w:jc w:val="center"/>
                    <w:rPr>
                      <w:rFonts w:ascii="Times New Roman" w:hAnsi="Times New Roman" w:cs="Times New Roman"/>
                    </w:rPr>
                  </w:pPr>
                  <w:r w:rsidRPr="007A1EF8">
                    <w:rPr>
                      <w:rFonts w:ascii="Times New Roman" w:hAnsi="Times New Roman" w:cs="Times New Roman"/>
                    </w:rPr>
                    <w:t>İSTANBUL ADİLE SADULLAH MERMERCİ PMYO</w:t>
                  </w:r>
                </w:p>
                <w:p w:rsidR="00AF52D5" w:rsidRPr="007A1EF8" w:rsidRDefault="00AF52D5" w:rsidP="007A1EF8">
                  <w:pPr>
                    <w:jc w:val="center"/>
                    <w:rPr>
                      <w:rFonts w:ascii="Times New Roman" w:hAnsi="Times New Roman" w:cs="Times New Roman"/>
                    </w:rPr>
                  </w:pPr>
                  <w:r w:rsidRPr="007A1EF8">
                    <w:rPr>
                      <w:rFonts w:ascii="Times New Roman" w:hAnsi="Times New Roman" w:cs="Times New Roman"/>
                    </w:rPr>
                    <w:t>KASTAMONU PMYO</w:t>
                  </w:r>
                </w:p>
                <w:p w:rsidR="00AF52D5" w:rsidRPr="007A1EF8" w:rsidRDefault="00AF52D5" w:rsidP="007A1EF8">
                  <w:pPr>
                    <w:jc w:val="center"/>
                    <w:rPr>
                      <w:rFonts w:ascii="Times New Roman" w:hAnsi="Times New Roman" w:cs="Times New Roman"/>
                    </w:rPr>
                  </w:pPr>
                  <w:r w:rsidRPr="007A1EF8">
                    <w:rPr>
                      <w:rFonts w:ascii="Times New Roman" w:hAnsi="Times New Roman" w:cs="Times New Roman"/>
                    </w:rPr>
                    <w:t>KIRIKKALE PMYO</w:t>
                  </w:r>
                </w:p>
                <w:p w:rsidR="00AF52D5" w:rsidRPr="007A1EF8" w:rsidRDefault="00AF52D5" w:rsidP="007A1EF8">
                  <w:pPr>
                    <w:jc w:val="center"/>
                    <w:rPr>
                      <w:rFonts w:ascii="Times New Roman" w:hAnsi="Times New Roman" w:cs="Times New Roman"/>
                    </w:rPr>
                  </w:pPr>
                  <w:r w:rsidRPr="007A1EF8">
                    <w:rPr>
                      <w:rFonts w:ascii="Times New Roman" w:hAnsi="Times New Roman" w:cs="Times New Roman"/>
                    </w:rPr>
                    <w:t xml:space="preserve">RÜŞTÜ ÜNSAL PMYO- İZMİR </w:t>
                  </w:r>
                </w:p>
                <w:p w:rsidR="00AF52D5" w:rsidRPr="007A1EF8" w:rsidRDefault="00AF52D5" w:rsidP="007A1EF8">
                  <w:pPr>
                    <w:jc w:val="center"/>
                    <w:rPr>
                      <w:rFonts w:ascii="Times New Roman" w:hAnsi="Times New Roman" w:cs="Times New Roman"/>
                    </w:rPr>
                  </w:pPr>
                  <w:r w:rsidRPr="007A1EF8">
                    <w:rPr>
                      <w:rFonts w:ascii="Times New Roman" w:hAnsi="Times New Roman" w:cs="Times New Roman"/>
                    </w:rPr>
                    <w:t>SAMSUN 19 MAYIS PMYO</w:t>
                  </w:r>
                </w:p>
                <w:p w:rsidR="00AF52D5" w:rsidRPr="007A1EF8" w:rsidRDefault="00AF52D5" w:rsidP="007A1EF8">
                  <w:pPr>
                    <w:jc w:val="center"/>
                    <w:rPr>
                      <w:rFonts w:ascii="Times New Roman" w:hAnsi="Times New Roman" w:cs="Times New Roman"/>
                    </w:rPr>
                  </w:pPr>
                  <w:r w:rsidRPr="007A1EF8">
                    <w:rPr>
                      <w:rFonts w:ascii="Times New Roman" w:hAnsi="Times New Roman" w:cs="Times New Roman"/>
                    </w:rPr>
                    <w:t>AKYURT PMYO (YENİ AÇILACAK)- ANKARA</w:t>
                  </w:r>
                </w:p>
              </w:txbxContent>
            </v:textbox>
          </v:shape>
        </w:pict>
      </w:r>
    </w:p>
    <w:p w:rsidR="007666D3" w:rsidRDefault="007666D3" w:rsidP="00AD4831">
      <w:pPr>
        <w:jc w:val="both"/>
      </w:pPr>
    </w:p>
    <w:p w:rsidR="007666D3" w:rsidRDefault="007666D3" w:rsidP="00AD4831">
      <w:pPr>
        <w:jc w:val="both"/>
      </w:pPr>
    </w:p>
    <w:p w:rsidR="007666D3" w:rsidRDefault="007666D3" w:rsidP="00AD4831">
      <w:pPr>
        <w:jc w:val="both"/>
      </w:pPr>
    </w:p>
    <w:p w:rsidR="007666D3" w:rsidRDefault="007666D3" w:rsidP="00AD4831">
      <w:pPr>
        <w:jc w:val="both"/>
      </w:pPr>
    </w:p>
    <w:p w:rsidR="007666D3" w:rsidRDefault="007666D3" w:rsidP="00AD4831">
      <w:pPr>
        <w:jc w:val="both"/>
      </w:pPr>
    </w:p>
    <w:p w:rsidR="007666D3" w:rsidRDefault="007666D3" w:rsidP="00AD4831">
      <w:pPr>
        <w:jc w:val="both"/>
      </w:pPr>
    </w:p>
    <w:p w:rsidR="007666D3" w:rsidRDefault="007666D3" w:rsidP="00AD4831">
      <w:pPr>
        <w:jc w:val="both"/>
      </w:pPr>
    </w:p>
    <w:p w:rsidR="007666D3" w:rsidRDefault="007666D3" w:rsidP="00AD4831">
      <w:pPr>
        <w:jc w:val="both"/>
      </w:pPr>
    </w:p>
    <w:p w:rsidR="007666D3" w:rsidRDefault="007666D3" w:rsidP="00AD4831">
      <w:pPr>
        <w:jc w:val="both"/>
      </w:pPr>
    </w:p>
    <w:p w:rsidR="007666D3" w:rsidRDefault="00C71974" w:rsidP="00AD4831">
      <w:pPr>
        <w:jc w:val="both"/>
      </w:pPr>
      <w:r>
        <w:rPr>
          <w:noProof/>
        </w:rPr>
        <w:pict>
          <v:shape id="_x0000_s1035" type="#_x0000_t202" style="position:absolute;left:0;text-align:left;margin-left:417.85pt;margin-top:365.75pt;width:316.3pt;height:75.85pt;z-index:251667456;mso-position-horizontal-relative:margin;mso-position-vertical-relative:margin" fillcolor="white [3201]" strokecolor="#95b3d7 [1940]" strokeweight="1pt">
            <v:fill color2="#b8cce4 [1300]" focusposition="1" focussize="" focus="100%" type="gradient"/>
            <v:shadow on="t" type="perspective" color="#243f60 [1604]" opacity=".5" offset="1pt" offset2="-3pt"/>
            <v:textbox style="mso-next-textbox:#_x0000_s1035">
              <w:txbxContent>
                <w:p w:rsidR="00AF52D5" w:rsidRPr="00EE2F13" w:rsidRDefault="00AF52D5" w:rsidP="007A1EF8">
                  <w:pPr>
                    <w:rPr>
                      <w:rFonts w:ascii="Times New Roman" w:hAnsi="Times New Roman" w:cs="Times New Roman"/>
                    </w:rPr>
                  </w:pPr>
                  <w:r w:rsidRPr="0032066B">
                    <w:rPr>
                      <w:rFonts w:ascii="Times New Roman" w:hAnsi="Times New Roman" w:cs="Times New Roman"/>
                      <w:color w:val="C00000"/>
                    </w:rPr>
                    <w:t>İntibak eğitimi</w:t>
                  </w:r>
                  <w:r>
                    <w:rPr>
                      <w:rFonts w:ascii="Times New Roman" w:hAnsi="Times New Roman" w:cs="Times New Roman"/>
                    </w:rPr>
                    <w:t xml:space="preserve"> </w:t>
                  </w:r>
                  <w:r w:rsidRPr="0032066B">
                    <w:rPr>
                      <w:rFonts w:ascii="Times New Roman" w:hAnsi="Times New Roman" w:cs="Times New Roman"/>
                    </w:rPr>
                    <w:t>aday öğrencilerin</w:t>
                  </w:r>
                  <w:r>
                    <w:rPr>
                      <w:rFonts w:ascii="Times New Roman" w:hAnsi="Times New Roman" w:cs="Times New Roman"/>
                    </w:rPr>
                    <w:t xml:space="preserve"> eğitim-öğretim yılı başlamadan </w:t>
                  </w:r>
                  <w:r w:rsidRPr="0032066B">
                    <w:rPr>
                      <w:rFonts w:ascii="Times New Roman" w:hAnsi="Times New Roman" w:cs="Times New Roman"/>
                    </w:rPr>
                    <w:t>önce okula en kısa sürede uyumunu sağlamak maksadıyla uygulanan bir</w:t>
                  </w:r>
                  <w:r>
                    <w:rPr>
                      <w:rFonts w:ascii="Times New Roman" w:hAnsi="Times New Roman" w:cs="Times New Roman"/>
                    </w:rPr>
                    <w:t xml:space="preserve"> programdır.</w:t>
                  </w:r>
                </w:p>
              </w:txbxContent>
            </v:textbox>
            <w10:wrap type="square" anchorx="margin" anchory="margin"/>
          </v:shape>
        </w:pict>
      </w:r>
    </w:p>
    <w:p w:rsidR="007666D3" w:rsidRDefault="007666D3" w:rsidP="00AD4831">
      <w:pPr>
        <w:jc w:val="both"/>
      </w:pPr>
    </w:p>
    <w:p w:rsidR="007666D3" w:rsidRDefault="007666D3" w:rsidP="00AD4831">
      <w:pPr>
        <w:jc w:val="both"/>
      </w:pPr>
    </w:p>
    <w:p w:rsidR="007666D3" w:rsidRDefault="003C0152" w:rsidP="00AD4831">
      <w:pPr>
        <w:jc w:val="both"/>
      </w:pPr>
      <w:r>
        <w:rPr>
          <w:noProof/>
        </w:rPr>
        <w:lastRenderedPageBreak/>
        <w:drawing>
          <wp:anchor distT="0" distB="0" distL="114300" distR="114300" simplePos="0" relativeHeight="251670528" behindDoc="0" locked="0" layoutInCell="1" allowOverlap="1">
            <wp:simplePos x="0" y="0"/>
            <wp:positionH relativeFrom="margin">
              <wp:posOffset>1813560</wp:posOffset>
            </wp:positionH>
            <wp:positionV relativeFrom="margin">
              <wp:posOffset>4683760</wp:posOffset>
            </wp:positionV>
            <wp:extent cx="1008380" cy="1001395"/>
            <wp:effectExtent l="19050" t="0" r="1270" b="0"/>
            <wp:wrapSquare wrapText="bothSides"/>
            <wp:docPr id="3" name="Resim 1" descr="C:\Users\rehberlik\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hberlik\Desktop\images.jpg"/>
                    <pic:cNvPicPr>
                      <a:picLocks noChangeAspect="1" noChangeArrowheads="1"/>
                    </pic:cNvPicPr>
                  </pic:nvPicPr>
                  <pic:blipFill>
                    <a:blip r:embed="rId9"/>
                    <a:srcRect/>
                    <a:stretch>
                      <a:fillRect/>
                    </a:stretch>
                  </pic:blipFill>
                  <pic:spPr bwMode="auto">
                    <a:xfrm>
                      <a:off x="0" y="0"/>
                      <a:ext cx="1008380" cy="1001395"/>
                    </a:xfrm>
                    <a:prstGeom prst="rect">
                      <a:avLst/>
                    </a:prstGeom>
                    <a:noFill/>
                    <a:ln w="9525">
                      <a:noFill/>
                      <a:miter lim="800000"/>
                      <a:headEnd/>
                      <a:tailEnd/>
                    </a:ln>
                  </pic:spPr>
                </pic:pic>
              </a:graphicData>
            </a:graphic>
          </wp:anchor>
        </w:drawing>
      </w:r>
    </w:p>
    <w:p w:rsidR="007666D3" w:rsidRDefault="007666D3" w:rsidP="00AD4831">
      <w:pPr>
        <w:jc w:val="both"/>
      </w:pPr>
    </w:p>
    <w:p w:rsidR="007666D3" w:rsidRDefault="007666D3" w:rsidP="00AD4831">
      <w:pPr>
        <w:jc w:val="both"/>
      </w:pPr>
    </w:p>
    <w:p w:rsidR="007666D3" w:rsidRDefault="007666D3" w:rsidP="00AD4831">
      <w:pPr>
        <w:jc w:val="both"/>
      </w:pPr>
    </w:p>
    <w:p w:rsidR="007666D3" w:rsidRDefault="00C71974" w:rsidP="00AD4831">
      <w:pPr>
        <w:jc w:val="both"/>
      </w:pPr>
      <w:r>
        <w:rPr>
          <w:noProof/>
        </w:rPr>
        <w:lastRenderedPageBreak/>
        <w:pict>
          <v:shape id="_x0000_s1038" type="#_x0000_t202" style="position:absolute;left:0;text-align:left;margin-left:49.8pt;margin-top:-30.25pt;width:316.3pt;height:352.35pt;z-index:-251644928" fillcolor="white [3201]" strokecolor="#c2d69b [1942]" strokeweight="1pt">
            <v:fill color2="#d6e3bc [1302]" focusposition="1" focussize="" focus="100%" type="gradient"/>
            <v:shadow on="t" type="perspective" color="#4e6128 [1606]" opacity=".5" offset="1pt" offset2="-3pt"/>
            <v:textbox>
              <w:txbxContent>
                <w:p w:rsidR="00AF52D5" w:rsidRDefault="00AF52D5" w:rsidP="00AF52D5">
                  <w:pPr>
                    <w:jc w:val="center"/>
                    <w:rPr>
                      <w:rFonts w:ascii="Times New Roman" w:hAnsi="Times New Roman" w:cs="Times New Roman"/>
                      <w:b/>
                    </w:rPr>
                  </w:pPr>
                  <w:r>
                    <w:rPr>
                      <w:rFonts w:ascii="Times New Roman" w:hAnsi="Times New Roman" w:cs="Times New Roman"/>
                      <w:b/>
                    </w:rPr>
                    <w:t>POLİS MESLEK EĞİTİM MERKEZLERİ-POMEM</w:t>
                  </w:r>
                </w:p>
                <w:p w:rsidR="00AF52D5" w:rsidRDefault="00AF52D5" w:rsidP="00AF52D5">
                  <w:pPr>
                    <w:jc w:val="both"/>
                    <w:rPr>
                      <w:rFonts w:ascii="Times New Roman" w:hAnsi="Times New Roman" w:cs="Times New Roman"/>
                    </w:rPr>
                  </w:pPr>
                  <w:r w:rsidRPr="00AF52D5">
                    <w:rPr>
                      <w:rFonts w:ascii="Times New Roman" w:hAnsi="Times New Roman" w:cs="Times New Roman"/>
                    </w:rPr>
                    <w:t>POMEM, Emniyet Teşkilatının ihtiyacı olan polis memurlarını yetiştirmek üzere meslek eğitimi veren eğitim öğretim kurumlarıdır.</w:t>
                  </w:r>
                </w:p>
                <w:p w:rsidR="00AF52D5" w:rsidRDefault="00AF52D5" w:rsidP="001E2A85">
                  <w:pPr>
                    <w:rPr>
                      <w:rFonts w:ascii="Times New Roman" w:hAnsi="Times New Roman" w:cs="Times New Roman"/>
                    </w:rPr>
                  </w:pPr>
                  <w:r w:rsidRPr="001E2A85">
                    <w:rPr>
                      <w:rFonts w:ascii="Times New Roman" w:hAnsi="Times New Roman" w:cs="Times New Roman"/>
                    </w:rPr>
                    <w:t>Polis Meslek Eğitim Merkezleri üzerinden katılım göstermek ve polis olabilmek için belli başlı bazı şartlarını yerine getirmek gerekir. Bu şartlara şu şekilde ele almak mümkündür;</w:t>
                  </w:r>
                  <w:r w:rsidRPr="001E2A85">
                    <w:rPr>
                      <w:rFonts w:ascii="Times New Roman" w:hAnsi="Times New Roman" w:cs="Times New Roman"/>
                    </w:rPr>
                    <w:br/>
                  </w:r>
                  <w:r w:rsidRPr="001E2A85">
                    <w:rPr>
                      <w:rFonts w:ascii="Times New Roman" w:hAnsi="Times New Roman" w:cs="Times New Roman"/>
                    </w:rPr>
                    <w:br/>
                  </w:r>
                  <w:r w:rsidR="001E2A85">
                    <w:rPr>
                      <w:rFonts w:ascii="Times New Roman" w:hAnsi="Times New Roman" w:cs="Times New Roman"/>
                    </w:rPr>
                    <w:t>-</w:t>
                  </w:r>
                  <w:r w:rsidRPr="001E2A85">
                    <w:rPr>
                      <w:rFonts w:ascii="Times New Roman" w:hAnsi="Times New Roman" w:cs="Times New Roman"/>
                    </w:rPr>
                    <w:t>T.C. vatandaşı olmak</w:t>
                  </w:r>
                  <w:r w:rsidRPr="001E2A85">
                    <w:rPr>
                      <w:rFonts w:ascii="Times New Roman" w:hAnsi="Times New Roman" w:cs="Times New Roman"/>
                    </w:rPr>
                    <w:br/>
                    <w:t>- Lisans mezunu ya da bunların denkliği üzerinden mezun olmak</w:t>
                  </w:r>
                  <w:r w:rsidRPr="001E2A85">
                    <w:rPr>
                      <w:rFonts w:ascii="Times New Roman" w:hAnsi="Times New Roman" w:cs="Times New Roman"/>
                    </w:rPr>
                    <w:br/>
                    <w:t>- KPSS p3 sınavı türü üzerinden en az 60 puan almak</w:t>
                  </w:r>
                  <w:r w:rsidRPr="001E2A85">
                    <w:rPr>
                      <w:rFonts w:ascii="Times New Roman" w:hAnsi="Times New Roman" w:cs="Times New Roman"/>
                    </w:rPr>
                    <w:br/>
                    <w:t>- 18 yaşını tamamlamış olmak</w:t>
                  </w:r>
                  <w:r w:rsidRPr="001E2A85">
                    <w:rPr>
                      <w:rFonts w:ascii="Times New Roman" w:hAnsi="Times New Roman" w:cs="Times New Roman"/>
                    </w:rPr>
                    <w:br/>
                    <w:t>- Kadınlarda 162 cm ve erkeklerde 167 cm altında olmamak</w:t>
                  </w:r>
                  <w:r w:rsidRPr="001E2A85">
                    <w:rPr>
                      <w:rFonts w:ascii="Times New Roman" w:hAnsi="Times New Roman" w:cs="Times New Roman"/>
                    </w:rPr>
                    <w:br/>
                    <w:t>- Silah taşıma ya da silahla görevli olmaya herhangi bir engeli bulunmamak</w:t>
                  </w:r>
                  <w:r w:rsidRPr="001E2A85">
                    <w:rPr>
                      <w:rFonts w:ascii="Times New Roman" w:hAnsi="Times New Roman" w:cs="Times New Roman"/>
                    </w:rPr>
                    <w:br/>
                    <w:t>- Sağlık şartları yönetmeliği kapsamında gerekli unsurları taşımak</w:t>
                  </w:r>
                  <w:r w:rsidRPr="001E2A85">
                    <w:rPr>
                      <w:rFonts w:ascii="Times New Roman" w:hAnsi="Times New Roman" w:cs="Times New Roman"/>
                    </w:rPr>
                    <w:br/>
                    <w:t>- 5237 sayılı Türk Ceza kanuna göre gerekli kriterleri taşımak</w:t>
                  </w:r>
                  <w:r w:rsidRPr="001E2A85">
                    <w:rPr>
                      <w:rFonts w:ascii="Times New Roman" w:hAnsi="Times New Roman" w:cs="Times New Roman"/>
                    </w:rPr>
                    <w:br/>
                  </w:r>
                  <w:r w:rsidRPr="001E2A85">
                    <w:rPr>
                      <w:rFonts w:ascii="Times New Roman" w:hAnsi="Times New Roman" w:cs="Times New Roman"/>
                    </w:rPr>
                    <w:br/>
                    <w:t>Genel anlamda bu ve benzeri kriterleri taşımak suretiyle bunun üzerinden sınava girilebilir ve polis olma şansı değerlendirilebilir.</w:t>
                  </w:r>
                </w:p>
                <w:p w:rsidR="001E2A85" w:rsidRPr="00AF52D5" w:rsidRDefault="001E2A85" w:rsidP="001E2A85">
                  <w:pPr>
                    <w:rPr>
                      <w:rFonts w:ascii="Times New Roman" w:hAnsi="Times New Roman" w:cs="Times New Roman"/>
                    </w:rPr>
                  </w:pPr>
                  <w:r w:rsidRPr="001E2A85">
                    <w:rPr>
                      <w:rFonts w:ascii="Times New Roman" w:hAnsi="Times New Roman" w:cs="Times New Roman"/>
                    </w:rPr>
                    <w:t>POMEM üzerinden eğitim ve öğretim süresi en az 6 aylık bir süreci kapsamaktadır.</w:t>
                  </w:r>
                </w:p>
              </w:txbxContent>
            </v:textbox>
          </v:shape>
        </w:pict>
      </w:r>
    </w:p>
    <w:p w:rsidR="007666D3" w:rsidRDefault="007666D3" w:rsidP="00AD4831">
      <w:pPr>
        <w:jc w:val="both"/>
      </w:pPr>
    </w:p>
    <w:p w:rsidR="007666D3" w:rsidRDefault="007666D3" w:rsidP="00AD4831">
      <w:pPr>
        <w:jc w:val="both"/>
      </w:pPr>
    </w:p>
    <w:p w:rsidR="007666D3" w:rsidRDefault="007666D3" w:rsidP="00AD4831">
      <w:pPr>
        <w:jc w:val="both"/>
      </w:pPr>
    </w:p>
    <w:p w:rsidR="007666D3" w:rsidRDefault="007666D3" w:rsidP="00AD4831">
      <w:pPr>
        <w:jc w:val="both"/>
      </w:pPr>
    </w:p>
    <w:p w:rsidR="007666D3" w:rsidRDefault="007666D3" w:rsidP="00AD4831">
      <w:pPr>
        <w:jc w:val="both"/>
      </w:pPr>
    </w:p>
    <w:p w:rsidR="007666D3" w:rsidRDefault="00C71974" w:rsidP="00AD4831">
      <w:pPr>
        <w:jc w:val="both"/>
      </w:pPr>
      <w:r>
        <w:rPr>
          <w:noProof/>
        </w:rPr>
        <w:pict>
          <v:shape id="_x0000_s1037" type="#_x0000_t202" style="position:absolute;left:0;text-align:left;margin-left:-13.2pt;margin-top:168.15pt;width:369.95pt;height:178.45pt;z-index:251669504;mso-position-horizontal-relative:margin;mso-position-vertical-relative:margin" fillcolor="white [3201]" strokecolor="#d99594 [1941]" strokeweight="1pt">
            <v:fill color2="#e5b8b7 [1301]" focusposition="1" focussize="" focus="100%" type="gradient"/>
            <v:shadow on="t" type="perspective" color="#622423 [1605]" opacity=".5" offset="1pt" offset2="-3pt"/>
            <v:textbox style="mso-next-textbox:#_x0000_s1037">
              <w:txbxContent>
                <w:p w:rsidR="00AF52D5" w:rsidRDefault="00AF52D5" w:rsidP="007D475F">
                  <w:pPr>
                    <w:rPr>
                      <w:rFonts w:ascii="Times New Roman" w:hAnsi="Times New Roman" w:cs="Times New Roman"/>
                    </w:rPr>
                  </w:pPr>
                </w:p>
                <w:p w:rsidR="00AF52D5" w:rsidRPr="007D475F" w:rsidRDefault="00AF52D5" w:rsidP="007D475F">
                  <w:pPr>
                    <w:rPr>
                      <w:rFonts w:ascii="Times New Roman" w:hAnsi="Times New Roman" w:cs="Times New Roman"/>
                    </w:rPr>
                  </w:pPr>
                  <w:r w:rsidRPr="007D475F">
                    <w:rPr>
                      <w:rFonts w:ascii="Times New Roman" w:hAnsi="Times New Roman" w:cs="Times New Roman"/>
                    </w:rPr>
                    <w:t>20 Türkçe,12,75 Temel Matematik ve 12 Sosyal Bilimler neti yapan aday 250 ve üzeri puan alacaktır.</w:t>
                  </w:r>
                </w:p>
                <w:p w:rsidR="00AF52D5" w:rsidRDefault="00AF52D5" w:rsidP="007D475F">
                  <w:pPr>
                    <w:rPr>
                      <w:rFonts w:ascii="Times New Roman" w:hAnsi="Times New Roman" w:cs="Times New Roman"/>
                    </w:rPr>
                  </w:pPr>
                  <w:r w:rsidRPr="007D475F">
                    <w:rPr>
                      <w:rFonts w:ascii="Times New Roman" w:hAnsi="Times New Roman" w:cs="Times New Roman"/>
                    </w:rPr>
                    <w:t>28 Türkçe, 9,5 Temel Matematik ve 7,5 Sosyal Bilimler neti yapan aday 250 ve üzeri puan alacaktır.</w:t>
                  </w:r>
                </w:p>
                <w:p w:rsidR="00AF52D5" w:rsidRDefault="00AF52D5" w:rsidP="007D475F">
                  <w:pPr>
                    <w:rPr>
                      <w:rFonts w:ascii="Times New Roman" w:hAnsi="Times New Roman" w:cs="Times New Roman"/>
                    </w:rPr>
                  </w:pPr>
                  <w:r>
                    <w:rPr>
                      <w:rFonts w:ascii="Times New Roman" w:hAnsi="Times New Roman" w:cs="Times New Roman"/>
                    </w:rPr>
                    <w:t xml:space="preserve">18,5 Türkçe,12,5 Temel Matematik11,5 Sosyal Bilimler ve 2,5 Fen Bilimleri </w:t>
                  </w:r>
                  <w:r w:rsidRPr="007D475F">
                    <w:rPr>
                      <w:rFonts w:ascii="Times New Roman" w:hAnsi="Times New Roman" w:cs="Times New Roman"/>
                    </w:rPr>
                    <w:t>neti yapan aday 250 ve üzeri puan alacaktır.</w:t>
                  </w:r>
                </w:p>
                <w:p w:rsidR="00AF52D5" w:rsidRDefault="00AF52D5" w:rsidP="007D475F">
                  <w:pPr>
                    <w:rPr>
                      <w:rFonts w:ascii="Times New Roman" w:hAnsi="Times New Roman" w:cs="Times New Roman"/>
                    </w:rPr>
                  </w:pPr>
                  <w:r w:rsidRPr="003C0152">
                    <w:rPr>
                      <w:rFonts w:ascii="Times New Roman" w:hAnsi="Times New Roman" w:cs="Times New Roman"/>
                    </w:rPr>
                    <w:t>PMYO lise mezunu</w:t>
                  </w:r>
                  <w:r w:rsidR="00FE4F06">
                    <w:rPr>
                      <w:rFonts w:ascii="Times New Roman" w:hAnsi="Times New Roman" w:cs="Times New Roman"/>
                    </w:rPr>
                    <w:t xml:space="preserve"> polis alımı 2024</w:t>
                  </w:r>
                  <w:r w:rsidRPr="003C0152">
                    <w:rPr>
                      <w:rFonts w:ascii="Times New Roman" w:hAnsi="Times New Roman" w:cs="Times New Roman"/>
                    </w:rPr>
                    <w:t xml:space="preserve"> YKS yapılıp sonucu </w:t>
                  </w:r>
                  <w:r>
                    <w:rPr>
                      <w:rFonts w:ascii="Times New Roman" w:hAnsi="Times New Roman" w:cs="Times New Roman"/>
                    </w:rPr>
                    <w:t>açıklandıktan sonra duyurulacaktır.</w:t>
                  </w:r>
                </w:p>
                <w:p w:rsidR="00AF52D5" w:rsidRPr="007D475F" w:rsidRDefault="00AF52D5" w:rsidP="007D475F">
                  <w:pPr>
                    <w:rPr>
                      <w:rFonts w:ascii="Times New Roman" w:hAnsi="Times New Roman" w:cs="Times New Roman"/>
                    </w:rPr>
                  </w:pPr>
                </w:p>
                <w:p w:rsidR="00AF52D5" w:rsidRPr="007D475F" w:rsidRDefault="00AF52D5" w:rsidP="007D475F"/>
              </w:txbxContent>
            </v:textbox>
            <w10:wrap type="square" anchorx="margin" anchory="margin"/>
          </v:shape>
        </w:pict>
      </w:r>
    </w:p>
    <w:p w:rsidR="007666D3" w:rsidRDefault="007666D3" w:rsidP="00AD4831">
      <w:pPr>
        <w:jc w:val="both"/>
      </w:pPr>
    </w:p>
    <w:p w:rsidR="007666D3" w:rsidRDefault="007666D3" w:rsidP="00AD4831">
      <w:pPr>
        <w:jc w:val="both"/>
      </w:pPr>
    </w:p>
    <w:p w:rsidR="007666D3" w:rsidRDefault="00C71974" w:rsidP="00AD4831">
      <w:pPr>
        <w:jc w:val="both"/>
      </w:pPr>
      <w:r>
        <w:rPr>
          <w:noProof/>
        </w:rPr>
        <w:pict>
          <v:shape id="_x0000_s1036" type="#_x0000_t202" style="position:absolute;left:0;text-align:left;margin-left:-13.2pt;margin-top:-30.25pt;width:369.95pt;height:178.45pt;z-index:251668480;mso-position-horizontal-relative:margin;mso-position-vertical-relative:margin" fillcolor="white [3201]" strokecolor="#fabf8f [1945]" strokeweight="1pt">
            <v:fill color2="#fbd4b4 [1305]" focusposition="1" focussize="" focus="100%" type="gradient"/>
            <v:shadow on="t" type="perspective" color="#974706 [1609]" opacity=".5" offset="1pt" offset2="-3pt"/>
            <v:textbox style="mso-next-textbox:#_x0000_s1036">
              <w:txbxContent>
                <w:p w:rsidR="00FE4F06" w:rsidRDefault="00FE4F06" w:rsidP="007D475F">
                  <w:pPr>
                    <w:rPr>
                      <w:rFonts w:ascii="Times New Roman" w:hAnsi="Times New Roman" w:cs="Times New Roman"/>
                    </w:rPr>
                  </w:pPr>
                </w:p>
                <w:p w:rsidR="00FE4F06" w:rsidRDefault="00FE4F06" w:rsidP="007D475F">
                  <w:pPr>
                    <w:rPr>
                      <w:rFonts w:ascii="Times New Roman" w:hAnsi="Times New Roman" w:cs="Times New Roman"/>
                    </w:rPr>
                  </w:pPr>
                </w:p>
                <w:p w:rsidR="00FE4F06" w:rsidRDefault="00AF52D5" w:rsidP="007D475F">
                  <w:pPr>
                    <w:rPr>
                      <w:rFonts w:ascii="Times New Roman" w:hAnsi="Times New Roman" w:cs="Times New Roman"/>
                    </w:rPr>
                  </w:pPr>
                  <w:r>
                    <w:rPr>
                      <w:rFonts w:ascii="Times New Roman" w:hAnsi="Times New Roman" w:cs="Times New Roman"/>
                    </w:rPr>
                    <w:t>PMYO için adayların sadece</w:t>
                  </w:r>
                  <w:r w:rsidR="00FE4F06">
                    <w:rPr>
                      <w:rFonts w:ascii="Times New Roman" w:hAnsi="Times New Roman" w:cs="Times New Roman"/>
                    </w:rPr>
                    <w:t xml:space="preserve"> TYT ye girmesi yeterlidir. 2024</w:t>
                  </w:r>
                  <w:r>
                    <w:rPr>
                      <w:rFonts w:ascii="Times New Roman" w:hAnsi="Times New Roman" w:cs="Times New Roman"/>
                    </w:rPr>
                    <w:t xml:space="preserve"> yılı için TYT ham puanı 250 olarak belirlenmiştir. </w:t>
                  </w:r>
                </w:p>
                <w:p w:rsidR="00AF52D5" w:rsidRDefault="00AF52D5" w:rsidP="007D475F">
                  <w:pPr>
                    <w:rPr>
                      <w:rFonts w:ascii="Times New Roman" w:hAnsi="Times New Roman" w:cs="Times New Roman"/>
                    </w:rPr>
                  </w:pPr>
                  <w:r>
                    <w:rPr>
                      <w:rFonts w:ascii="Times New Roman" w:hAnsi="Times New Roman" w:cs="Times New Roman"/>
                    </w:rPr>
                    <w:t xml:space="preserve">Adayların 250 ham puan almak için en az 45 net ve üzeri yapmaları gerekmektedir. </w:t>
                  </w:r>
                </w:p>
              </w:txbxContent>
            </v:textbox>
            <w10:wrap type="square" anchorx="margin" anchory="margin"/>
          </v:shape>
        </w:pict>
      </w:r>
    </w:p>
    <w:p w:rsidR="007666D3" w:rsidRDefault="007666D3" w:rsidP="00AD4831">
      <w:pPr>
        <w:jc w:val="both"/>
      </w:pPr>
    </w:p>
    <w:p w:rsidR="007666D3" w:rsidRDefault="007666D3" w:rsidP="00AD4831">
      <w:pPr>
        <w:jc w:val="both"/>
      </w:pPr>
    </w:p>
    <w:p w:rsidR="007666D3" w:rsidRDefault="007666D3" w:rsidP="00AD4831">
      <w:pPr>
        <w:jc w:val="both"/>
      </w:pPr>
    </w:p>
    <w:p w:rsidR="007666D3" w:rsidRDefault="00C71974" w:rsidP="00AD4831">
      <w:pPr>
        <w:jc w:val="both"/>
      </w:pPr>
      <w:r>
        <w:rPr>
          <w:noProof/>
        </w:rPr>
        <w:pict>
          <v:shape id="_x0000_s1039" type="#_x0000_t202" style="position:absolute;left:0;text-align:left;margin-left:417.6pt;margin-top:332.05pt;width:316.3pt;height:35.2pt;z-index:251672576;mso-position-horizontal-relative:margin;mso-position-vertical-relative:margin" fillcolor="white [3201]" strokecolor="#95b3d7 [1940]" strokeweight="1pt">
            <v:fill color2="#b8cce4 [1300]" focusposition="1" focussize="" focus="100%" type="gradient"/>
            <v:shadow on="t" type="perspective" color="#243f60 [1604]" opacity=".5" offset="1pt" offset2="-3pt"/>
            <v:textbox style="mso-next-textbox:#_x0000_s1039">
              <w:txbxContent>
                <w:p w:rsidR="001E2A85" w:rsidRPr="0034522E" w:rsidRDefault="001E2A85" w:rsidP="001E2A85">
                  <w:pPr>
                    <w:rPr>
                      <w:rFonts w:ascii="Times New Roman" w:hAnsi="Times New Roman" w:cs="Times New Roman"/>
                    </w:rPr>
                  </w:pPr>
                  <w:r w:rsidRPr="0034522E">
                    <w:rPr>
                      <w:rFonts w:ascii="Times New Roman" w:hAnsi="Times New Roman" w:cs="Times New Roman"/>
                    </w:rPr>
                    <w:t>PMYO Aday Başvuru, Seçme ve Değerlendirme Sınavı Kılavuzu</w:t>
                  </w:r>
                  <w:r w:rsidR="0034522E" w:rsidRPr="0034522E">
                    <w:rPr>
                      <w:rFonts w:ascii="Times New Roman" w:hAnsi="Times New Roman" w:cs="Times New Roman"/>
                    </w:rPr>
                    <w:t>ndan yararlanılmıştır.</w:t>
                  </w:r>
                </w:p>
              </w:txbxContent>
            </v:textbox>
            <w10:wrap type="square" anchorx="margin" anchory="margin"/>
          </v:shape>
        </w:pict>
      </w:r>
    </w:p>
    <w:p w:rsidR="007666D3" w:rsidRDefault="007666D3" w:rsidP="00AD4831">
      <w:pPr>
        <w:jc w:val="both"/>
      </w:pPr>
    </w:p>
    <w:p w:rsidR="007666D3" w:rsidRPr="00AD4831" w:rsidRDefault="00C71974" w:rsidP="00AD4831">
      <w:pPr>
        <w:jc w:val="both"/>
        <w:rPr>
          <w:rFonts w:ascii="Times New Roman" w:hAnsi="Times New Roman" w:cs="Times New Roman"/>
        </w:rPr>
      </w:pPr>
      <w:r w:rsidRPr="00C71974">
        <w:rPr>
          <w:noProof/>
        </w:rPr>
        <w:pict>
          <v:shape id="_x0000_s1040" type="#_x0000_t202" style="position:absolute;left:0;text-align:left;margin-left:417.6pt;margin-top:384.15pt;width:316.3pt;height:94.95pt;z-index:251673600;mso-position-horizontal-relative:margin;mso-position-vertical-relative:margin" fillcolor="white [3201]" strokecolor="#b2a1c7 [1943]" strokeweight="1pt">
            <v:fill color2="#ccc0d9 [1303]" focusposition="1" focussize="" focus="100%" type="gradient"/>
            <v:shadow on="t" type="perspective" color="#3f3151 [1607]" opacity=".5" offset="1pt" offset2="-3pt"/>
            <v:textbox style="mso-next-textbox:#_x0000_s1040">
              <w:txbxContent>
                <w:p w:rsidR="0034522E" w:rsidRDefault="0034522E" w:rsidP="0034522E">
                  <w:pPr>
                    <w:jc w:val="center"/>
                    <w:rPr>
                      <w:rFonts w:ascii="Comic Sans MS" w:hAnsi="Comic Sans MS"/>
                      <w:b/>
                      <w:color w:val="1D1B11" w:themeColor="background2" w:themeShade="1A"/>
                    </w:rPr>
                  </w:pPr>
                </w:p>
                <w:p w:rsidR="0034522E" w:rsidRPr="00755FE7" w:rsidRDefault="0034522E" w:rsidP="0034522E">
                  <w:pPr>
                    <w:jc w:val="center"/>
                    <w:rPr>
                      <w:rFonts w:ascii="Comic Sans MS" w:hAnsi="Comic Sans MS"/>
                      <w:b/>
                      <w:color w:val="1D1B11" w:themeColor="background2" w:themeShade="1A"/>
                    </w:rPr>
                  </w:pPr>
                  <w:r w:rsidRPr="00755FE7">
                    <w:rPr>
                      <w:rFonts w:ascii="Comic Sans MS" w:hAnsi="Comic Sans MS"/>
                      <w:b/>
                      <w:color w:val="1D1B11" w:themeColor="background2" w:themeShade="1A"/>
                    </w:rPr>
                    <w:t>Özge YEŞİL</w:t>
                  </w:r>
                </w:p>
                <w:p w:rsidR="0034522E" w:rsidRPr="00755FE7" w:rsidRDefault="0034522E" w:rsidP="0034522E">
                  <w:pPr>
                    <w:jc w:val="center"/>
                    <w:rPr>
                      <w:rFonts w:ascii="Comic Sans MS" w:hAnsi="Comic Sans MS"/>
                      <w:b/>
                      <w:color w:val="1D1B11" w:themeColor="background2" w:themeShade="1A"/>
                    </w:rPr>
                  </w:pPr>
                  <w:r w:rsidRPr="00755FE7">
                    <w:rPr>
                      <w:rFonts w:ascii="Comic Sans MS" w:hAnsi="Comic Sans MS"/>
                      <w:b/>
                      <w:color w:val="1D1B11" w:themeColor="background2" w:themeShade="1A"/>
                    </w:rPr>
                    <w:t>Psikolojik Danışman/Rehber Öğretmen</w:t>
                  </w:r>
                </w:p>
                <w:p w:rsidR="0034522E" w:rsidRPr="0034522E" w:rsidRDefault="0034522E" w:rsidP="0034522E"/>
              </w:txbxContent>
            </v:textbox>
            <w10:wrap type="square" anchorx="margin" anchory="margin"/>
          </v:shape>
        </w:pict>
      </w:r>
    </w:p>
    <w:sectPr w:rsidR="007666D3" w:rsidRPr="00AD4831" w:rsidSect="00AD4831">
      <w:footerReference w:type="default" r:id="rId10"/>
      <w:pgSz w:w="16838" w:h="11906" w:orient="landscape"/>
      <w:pgMar w:top="1417" w:right="1417" w:bottom="1417" w:left="1417"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6956" w:rsidRDefault="006B6956" w:rsidP="00277577">
      <w:pPr>
        <w:spacing w:after="0" w:line="240" w:lineRule="auto"/>
      </w:pPr>
      <w:r>
        <w:separator/>
      </w:r>
    </w:p>
  </w:endnote>
  <w:endnote w:type="continuationSeparator" w:id="1">
    <w:p w:rsidR="006B6956" w:rsidRDefault="006B6956" w:rsidP="002775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7443"/>
      <w:docPartObj>
        <w:docPartGallery w:val="Page Numbers (Bottom of Page)"/>
        <w:docPartUnique/>
      </w:docPartObj>
    </w:sdtPr>
    <w:sdtContent>
      <w:p w:rsidR="00AF52D5" w:rsidRDefault="00C71974">
        <w:pPr>
          <w:pStyle w:val="Altbilgi"/>
        </w:pPr>
        <w:fldSimple w:instr=" PAGE   \* MERGEFORMAT ">
          <w:r w:rsidR="00FE4F06">
            <w:rPr>
              <w:noProof/>
            </w:rPr>
            <w:t>1</w:t>
          </w:r>
        </w:fldSimple>
      </w:p>
    </w:sdtContent>
  </w:sdt>
  <w:p w:rsidR="00AF52D5" w:rsidRDefault="00AF52D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6956" w:rsidRDefault="006B6956" w:rsidP="00277577">
      <w:pPr>
        <w:spacing w:after="0" w:line="240" w:lineRule="auto"/>
      </w:pPr>
      <w:r>
        <w:separator/>
      </w:r>
    </w:p>
  </w:footnote>
  <w:footnote w:type="continuationSeparator" w:id="1">
    <w:p w:rsidR="006B6956" w:rsidRDefault="006B6956" w:rsidP="002775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E75394"/>
    <w:multiLevelType w:val="hybridMultilevel"/>
    <w:tmpl w:val="9EA83B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D246EBA"/>
    <w:multiLevelType w:val="hybridMultilevel"/>
    <w:tmpl w:val="3A4497E4"/>
    <w:lvl w:ilvl="0" w:tplc="D0DE903A">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D4831"/>
    <w:rsid w:val="00021A97"/>
    <w:rsid w:val="001E2A85"/>
    <w:rsid w:val="00277577"/>
    <w:rsid w:val="0033321E"/>
    <w:rsid w:val="0034522E"/>
    <w:rsid w:val="003C0152"/>
    <w:rsid w:val="0040716C"/>
    <w:rsid w:val="005B20B3"/>
    <w:rsid w:val="006B6956"/>
    <w:rsid w:val="007666D3"/>
    <w:rsid w:val="007A1EF8"/>
    <w:rsid w:val="007D475F"/>
    <w:rsid w:val="00AD4831"/>
    <w:rsid w:val="00AF52D5"/>
    <w:rsid w:val="00C71974"/>
    <w:rsid w:val="00EE2F13"/>
    <w:rsid w:val="00FE4F0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A9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D483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D4831"/>
    <w:rPr>
      <w:rFonts w:ascii="Tahoma" w:hAnsi="Tahoma" w:cs="Tahoma"/>
      <w:sz w:val="16"/>
      <w:szCs w:val="16"/>
    </w:rPr>
  </w:style>
  <w:style w:type="paragraph" w:styleId="ListeParagraf">
    <w:name w:val="List Paragraph"/>
    <w:basedOn w:val="Normal"/>
    <w:uiPriority w:val="34"/>
    <w:qFormat/>
    <w:rsid w:val="00AD4831"/>
    <w:pPr>
      <w:ind w:left="720"/>
      <w:contextualSpacing/>
    </w:pPr>
  </w:style>
  <w:style w:type="paragraph" w:styleId="stbilgi">
    <w:name w:val="header"/>
    <w:basedOn w:val="Normal"/>
    <w:link w:val="stbilgiChar"/>
    <w:uiPriority w:val="99"/>
    <w:semiHidden/>
    <w:unhideWhenUsed/>
    <w:rsid w:val="0027757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77577"/>
  </w:style>
  <w:style w:type="paragraph" w:styleId="Altbilgi">
    <w:name w:val="footer"/>
    <w:basedOn w:val="Normal"/>
    <w:link w:val="AltbilgiChar"/>
    <w:uiPriority w:val="99"/>
    <w:unhideWhenUsed/>
    <w:rsid w:val="0027757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77577"/>
  </w:style>
</w:styles>
</file>

<file path=word/webSettings.xml><?xml version="1.0" encoding="utf-8"?>
<w:webSettings xmlns:r="http://schemas.openxmlformats.org/officeDocument/2006/relationships" xmlns:w="http://schemas.openxmlformats.org/wordprocessingml/2006/main">
  <w:divs>
    <w:div w:id="778991106">
      <w:bodyDiv w:val="1"/>
      <w:marLeft w:val="0"/>
      <w:marRight w:val="0"/>
      <w:marTop w:val="0"/>
      <w:marBottom w:val="0"/>
      <w:divBdr>
        <w:top w:val="none" w:sz="0" w:space="0" w:color="auto"/>
        <w:left w:val="none" w:sz="0" w:space="0" w:color="auto"/>
        <w:bottom w:val="none" w:sz="0" w:space="0" w:color="auto"/>
        <w:right w:val="none" w:sz="0" w:space="0" w:color="auto"/>
      </w:divBdr>
      <w:divsChild>
        <w:div w:id="1469319193">
          <w:marLeft w:val="547"/>
          <w:marRight w:val="0"/>
          <w:marTop w:val="96"/>
          <w:marBottom w:val="0"/>
          <w:divBdr>
            <w:top w:val="none" w:sz="0" w:space="0" w:color="auto"/>
            <w:left w:val="none" w:sz="0" w:space="0" w:color="auto"/>
            <w:bottom w:val="none" w:sz="0" w:space="0" w:color="auto"/>
            <w:right w:val="none" w:sz="0" w:space="0" w:color="auto"/>
          </w:divBdr>
        </w:div>
        <w:div w:id="745298738">
          <w:marLeft w:val="547"/>
          <w:marRight w:val="0"/>
          <w:marTop w:val="96"/>
          <w:marBottom w:val="0"/>
          <w:divBdr>
            <w:top w:val="none" w:sz="0" w:space="0" w:color="auto"/>
            <w:left w:val="none" w:sz="0" w:space="0" w:color="auto"/>
            <w:bottom w:val="none" w:sz="0" w:space="0" w:color="auto"/>
            <w:right w:val="none" w:sz="0" w:space="0" w:color="auto"/>
          </w:divBdr>
        </w:div>
        <w:div w:id="918632102">
          <w:marLeft w:val="547"/>
          <w:marRight w:val="0"/>
          <w:marTop w:val="96"/>
          <w:marBottom w:val="0"/>
          <w:divBdr>
            <w:top w:val="none" w:sz="0" w:space="0" w:color="auto"/>
            <w:left w:val="none" w:sz="0" w:space="0" w:color="auto"/>
            <w:bottom w:val="none" w:sz="0" w:space="0" w:color="auto"/>
            <w:right w:val="none" w:sz="0" w:space="0" w:color="auto"/>
          </w:divBdr>
        </w:div>
        <w:div w:id="455411662">
          <w:marLeft w:val="547"/>
          <w:marRight w:val="0"/>
          <w:marTop w:val="96"/>
          <w:marBottom w:val="0"/>
          <w:divBdr>
            <w:top w:val="none" w:sz="0" w:space="0" w:color="auto"/>
            <w:left w:val="none" w:sz="0" w:space="0" w:color="auto"/>
            <w:bottom w:val="none" w:sz="0" w:space="0" w:color="auto"/>
            <w:right w:val="none" w:sz="0" w:space="0" w:color="auto"/>
          </w:divBdr>
        </w:div>
        <w:div w:id="1848519723">
          <w:marLeft w:val="547"/>
          <w:marRight w:val="0"/>
          <w:marTop w:val="96"/>
          <w:marBottom w:val="0"/>
          <w:divBdr>
            <w:top w:val="none" w:sz="0" w:space="0" w:color="auto"/>
            <w:left w:val="none" w:sz="0" w:space="0" w:color="auto"/>
            <w:bottom w:val="none" w:sz="0" w:space="0" w:color="auto"/>
            <w:right w:val="none" w:sz="0" w:space="0" w:color="auto"/>
          </w:divBdr>
        </w:div>
        <w:div w:id="306935334">
          <w:marLeft w:val="547"/>
          <w:marRight w:val="0"/>
          <w:marTop w:val="96"/>
          <w:marBottom w:val="0"/>
          <w:divBdr>
            <w:top w:val="none" w:sz="0" w:space="0" w:color="auto"/>
            <w:left w:val="none" w:sz="0" w:space="0" w:color="auto"/>
            <w:bottom w:val="none" w:sz="0" w:space="0" w:color="auto"/>
            <w:right w:val="none" w:sz="0" w:space="0" w:color="auto"/>
          </w:divBdr>
        </w:div>
      </w:divsChild>
    </w:div>
    <w:div w:id="149599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4</Pages>
  <Words>147</Words>
  <Characters>838</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rehberlik</dc:creator>
  <cp:keywords/>
  <dc:description/>
  <cp:lastModifiedBy>rehberlik</cp:lastModifiedBy>
  <cp:revision>7</cp:revision>
  <dcterms:created xsi:type="dcterms:W3CDTF">2021-04-06T05:50:00Z</dcterms:created>
  <dcterms:modified xsi:type="dcterms:W3CDTF">2024-03-05T09:42:00Z</dcterms:modified>
</cp:coreProperties>
</file>